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6C04" w14:textId="1029D594" w:rsidR="00D4689B" w:rsidRPr="007D63FD" w:rsidRDefault="000545F3" w:rsidP="007C6671">
      <w:pPr>
        <w:pStyle w:val="Sidehoved"/>
        <w:ind w:right="-227"/>
        <w:rPr>
          <w:rFonts w:asciiTheme="minorHAnsi" w:hAnsiTheme="minorHAnsi" w:cstheme="minorHAnsi"/>
          <w:b/>
          <w:sz w:val="28"/>
          <w:szCs w:val="28"/>
        </w:rPr>
      </w:pPr>
      <w:r w:rsidRPr="00492FD2">
        <w:rPr>
          <w:rFonts w:asciiTheme="minorHAnsi" w:hAnsiTheme="minorHAnsi" w:cstheme="minorHAnsi"/>
          <w:b/>
          <w:sz w:val="36"/>
          <w:szCs w:val="36"/>
        </w:rPr>
        <w:t>Ansøgningsskema</w:t>
      </w:r>
      <w:r w:rsidR="00BE2240" w:rsidRPr="00492FD2">
        <w:rPr>
          <w:rFonts w:asciiTheme="minorHAnsi" w:hAnsiTheme="minorHAnsi" w:cstheme="minorHAnsi"/>
          <w:b/>
          <w:sz w:val="36"/>
          <w:szCs w:val="36"/>
        </w:rPr>
        <w:t xml:space="preserve"> </w:t>
      </w:r>
      <w:r w:rsidR="00BE2240">
        <w:rPr>
          <w:rFonts w:asciiTheme="minorHAnsi" w:hAnsiTheme="minorHAnsi" w:cstheme="minorHAnsi"/>
          <w:b/>
          <w:sz w:val="28"/>
          <w:szCs w:val="28"/>
        </w:rPr>
        <w:t>-</w:t>
      </w:r>
      <w:r w:rsidR="0095031A" w:rsidRPr="007D63FD">
        <w:rPr>
          <w:rFonts w:asciiTheme="minorHAnsi" w:hAnsiTheme="minorHAnsi" w:cstheme="minorHAnsi"/>
          <w:b/>
          <w:sz w:val="28"/>
          <w:szCs w:val="28"/>
        </w:rPr>
        <w:t xml:space="preserve"> </w:t>
      </w:r>
      <w:r w:rsidR="00BE2240">
        <w:rPr>
          <w:rFonts w:asciiTheme="minorHAnsi" w:hAnsiTheme="minorHAnsi" w:cstheme="minorHAnsi"/>
          <w:b/>
          <w:sz w:val="28"/>
          <w:szCs w:val="28"/>
        </w:rPr>
        <w:t>A</w:t>
      </w:r>
      <w:r w:rsidR="0095031A" w:rsidRPr="007D63FD">
        <w:rPr>
          <w:rFonts w:asciiTheme="minorHAnsi" w:hAnsiTheme="minorHAnsi" w:cstheme="minorHAnsi"/>
          <w:b/>
          <w:sz w:val="28"/>
          <w:szCs w:val="28"/>
        </w:rPr>
        <w:t>dgang til</w:t>
      </w:r>
      <w:r w:rsidR="00B177E9" w:rsidRPr="007D63FD">
        <w:rPr>
          <w:rFonts w:asciiTheme="minorHAnsi" w:hAnsiTheme="minorHAnsi" w:cstheme="minorHAnsi"/>
          <w:b/>
          <w:sz w:val="28"/>
          <w:szCs w:val="28"/>
        </w:rPr>
        <w:t xml:space="preserve"> Banedanmarks arealer </w:t>
      </w:r>
      <w:r w:rsidR="00941AD4" w:rsidRPr="007D63FD">
        <w:rPr>
          <w:rFonts w:asciiTheme="minorHAnsi" w:hAnsiTheme="minorHAnsi" w:cstheme="minorHAnsi"/>
          <w:b/>
          <w:sz w:val="28"/>
          <w:szCs w:val="28"/>
        </w:rPr>
        <w:t>i</w:t>
      </w:r>
      <w:r w:rsidR="00741894" w:rsidRPr="007D63FD">
        <w:rPr>
          <w:rFonts w:asciiTheme="minorHAnsi" w:hAnsiTheme="minorHAnsi" w:cstheme="minorHAnsi"/>
          <w:b/>
          <w:sz w:val="28"/>
          <w:szCs w:val="28"/>
        </w:rPr>
        <w:t xml:space="preserve"> forbindelse med </w:t>
      </w:r>
      <w:r w:rsidR="001763B9" w:rsidRPr="007D63FD">
        <w:rPr>
          <w:rFonts w:asciiTheme="minorHAnsi" w:hAnsiTheme="minorHAnsi" w:cstheme="minorHAnsi"/>
          <w:b/>
          <w:sz w:val="28"/>
          <w:szCs w:val="28"/>
        </w:rPr>
        <w:t>3. part</w:t>
      </w:r>
      <w:r w:rsidR="00E33880">
        <w:rPr>
          <w:rFonts w:asciiTheme="minorHAnsi" w:hAnsiTheme="minorHAnsi" w:cstheme="minorHAnsi"/>
          <w:b/>
          <w:sz w:val="28"/>
          <w:szCs w:val="28"/>
        </w:rPr>
        <w:t>ers audit- og akkrediteringsaktiviteter i eller ved</w:t>
      </w:r>
      <w:r w:rsidR="008A2D01" w:rsidRPr="007D63FD">
        <w:rPr>
          <w:rFonts w:asciiTheme="minorHAnsi" w:hAnsiTheme="minorHAnsi" w:cstheme="minorHAnsi"/>
          <w:b/>
          <w:sz w:val="28"/>
          <w:szCs w:val="28"/>
        </w:rPr>
        <w:t xml:space="preserve"> sporet </w:t>
      </w:r>
    </w:p>
    <w:p w14:paraId="29166C31" w14:textId="1A517644" w:rsidR="00A70D95" w:rsidRPr="007D63FD" w:rsidRDefault="00A70D95" w:rsidP="007C6671">
      <w:pPr>
        <w:pStyle w:val="Sidehoved"/>
        <w:ind w:right="-227"/>
        <w:rPr>
          <w:rFonts w:asciiTheme="minorHAnsi" w:hAnsiTheme="minorHAnsi" w:cstheme="minorHAnsi"/>
          <w:szCs w:val="22"/>
        </w:rPr>
      </w:pPr>
    </w:p>
    <w:p w14:paraId="75B82C77" w14:textId="27A25F02" w:rsidR="000C65E4" w:rsidRDefault="00655F73" w:rsidP="007C6671">
      <w:pPr>
        <w:rPr>
          <w:rFonts w:asciiTheme="minorHAnsi" w:hAnsiTheme="minorHAnsi" w:cstheme="minorHAnsi"/>
          <w:szCs w:val="22"/>
        </w:rPr>
      </w:pPr>
      <w:r w:rsidRPr="00655F73">
        <w:rPr>
          <w:rFonts w:asciiTheme="minorHAnsi" w:hAnsiTheme="minorHAnsi" w:cstheme="minorHAnsi"/>
          <w:szCs w:val="22"/>
        </w:rPr>
        <w:t xml:space="preserve">Nedenstående </w:t>
      </w:r>
      <w:r>
        <w:rPr>
          <w:rFonts w:asciiTheme="minorHAnsi" w:hAnsiTheme="minorHAnsi" w:cstheme="minorHAnsi"/>
          <w:szCs w:val="22"/>
        </w:rPr>
        <w:t>certificeringsorgan</w:t>
      </w:r>
      <w:r w:rsidRPr="00655F73">
        <w:rPr>
          <w:rFonts w:asciiTheme="minorHAnsi" w:hAnsiTheme="minorHAnsi" w:cstheme="minorHAnsi"/>
          <w:szCs w:val="22"/>
        </w:rPr>
        <w:t xml:space="preserve"> eller akkrediteringsorgan - herefter omtalt som organ - ansøger hermed om adgang til Banedanmarks arealer, hvor der normalt ikke er adgang for offentligheden.</w:t>
      </w:r>
    </w:p>
    <w:p w14:paraId="100571F6" w14:textId="25710D84" w:rsidR="00BA738C" w:rsidRDefault="00D11606" w:rsidP="007C6671">
      <w:pPr>
        <w:rPr>
          <w:rFonts w:asciiTheme="minorHAnsi" w:hAnsiTheme="minorHAnsi" w:cstheme="minorHAnsi"/>
          <w:szCs w:val="22"/>
        </w:rPr>
      </w:pPr>
      <w:r w:rsidRPr="007D63FD">
        <w:rPr>
          <w:rFonts w:asciiTheme="minorHAnsi" w:hAnsiTheme="minorHAnsi" w:cstheme="minorHAnsi"/>
          <w:szCs w:val="22"/>
        </w:rPr>
        <w:t xml:space="preserve">Ansøgningen om adgang sker </w:t>
      </w:r>
      <w:r w:rsidR="000D682C" w:rsidRPr="007D63FD">
        <w:rPr>
          <w:rFonts w:asciiTheme="minorHAnsi" w:hAnsiTheme="minorHAnsi" w:cstheme="minorHAnsi"/>
          <w:szCs w:val="22"/>
        </w:rPr>
        <w:t xml:space="preserve">i forbindelse med gennemførsel af </w:t>
      </w:r>
      <w:r w:rsidR="00167F29" w:rsidRPr="007D63FD">
        <w:rPr>
          <w:rFonts w:asciiTheme="minorHAnsi" w:hAnsiTheme="minorHAnsi" w:cstheme="minorHAnsi"/>
          <w:szCs w:val="22"/>
        </w:rPr>
        <w:t xml:space="preserve">3. partsaudit hos </w:t>
      </w:r>
      <w:r w:rsidR="00564010" w:rsidRPr="007D63FD">
        <w:rPr>
          <w:rFonts w:asciiTheme="minorHAnsi" w:hAnsiTheme="minorHAnsi" w:cstheme="minorHAnsi"/>
          <w:szCs w:val="22"/>
        </w:rPr>
        <w:t>leverandør</w:t>
      </w:r>
      <w:r w:rsidR="0061192F">
        <w:rPr>
          <w:rFonts w:asciiTheme="minorHAnsi" w:hAnsiTheme="minorHAnsi" w:cstheme="minorHAnsi"/>
          <w:szCs w:val="22"/>
        </w:rPr>
        <w:t>er</w:t>
      </w:r>
      <w:r w:rsidR="005549BA" w:rsidRPr="007D63FD">
        <w:rPr>
          <w:rFonts w:asciiTheme="minorHAnsi" w:hAnsiTheme="minorHAnsi" w:cstheme="minorHAnsi"/>
          <w:szCs w:val="22"/>
        </w:rPr>
        <w:t xml:space="preserve"> (</w:t>
      </w:r>
      <w:r w:rsidR="00655F73">
        <w:rPr>
          <w:rFonts w:asciiTheme="minorHAnsi" w:hAnsiTheme="minorHAnsi" w:cstheme="minorHAnsi"/>
          <w:szCs w:val="22"/>
        </w:rPr>
        <w:t>organ</w:t>
      </w:r>
      <w:r w:rsidR="005549BA" w:rsidRPr="007D63FD">
        <w:rPr>
          <w:rFonts w:asciiTheme="minorHAnsi" w:hAnsiTheme="minorHAnsi" w:cstheme="minorHAnsi"/>
          <w:szCs w:val="22"/>
        </w:rPr>
        <w:t>ets kunde</w:t>
      </w:r>
      <w:r w:rsidR="0061192F">
        <w:rPr>
          <w:rFonts w:asciiTheme="minorHAnsi" w:hAnsiTheme="minorHAnsi" w:cstheme="minorHAnsi"/>
          <w:szCs w:val="22"/>
        </w:rPr>
        <w:t>r</w:t>
      </w:r>
      <w:r w:rsidR="005549BA" w:rsidRPr="007D63FD">
        <w:rPr>
          <w:rFonts w:asciiTheme="minorHAnsi" w:hAnsiTheme="minorHAnsi" w:cstheme="minorHAnsi"/>
          <w:szCs w:val="22"/>
        </w:rPr>
        <w:t>)</w:t>
      </w:r>
      <w:r w:rsidR="00BA738C" w:rsidRPr="007D63FD">
        <w:rPr>
          <w:rFonts w:asciiTheme="minorHAnsi" w:hAnsiTheme="minorHAnsi" w:cstheme="minorHAnsi"/>
          <w:szCs w:val="22"/>
        </w:rPr>
        <w:t xml:space="preserve">, der leverer </w:t>
      </w:r>
      <w:r w:rsidR="00167F29" w:rsidRPr="007D63FD">
        <w:rPr>
          <w:rFonts w:asciiTheme="minorHAnsi" w:hAnsiTheme="minorHAnsi" w:cstheme="minorHAnsi"/>
          <w:szCs w:val="22"/>
        </w:rPr>
        <w:t>jernbaneinfrastruktur</w:t>
      </w:r>
      <w:r w:rsidR="0061192F">
        <w:rPr>
          <w:rFonts w:asciiTheme="minorHAnsi" w:hAnsiTheme="minorHAnsi" w:cstheme="minorHAnsi"/>
          <w:szCs w:val="22"/>
        </w:rPr>
        <w:softHyphen/>
      </w:r>
      <w:r w:rsidR="00167F29" w:rsidRPr="007D63FD">
        <w:rPr>
          <w:rFonts w:asciiTheme="minorHAnsi" w:hAnsiTheme="minorHAnsi" w:cstheme="minorHAnsi"/>
          <w:szCs w:val="22"/>
        </w:rPr>
        <w:t xml:space="preserve">arbejde </w:t>
      </w:r>
      <w:r w:rsidR="00860B98" w:rsidRPr="007D63FD">
        <w:rPr>
          <w:rFonts w:asciiTheme="minorHAnsi" w:hAnsiTheme="minorHAnsi" w:cstheme="minorHAnsi"/>
          <w:szCs w:val="22"/>
        </w:rPr>
        <w:t>til Banedanmark</w:t>
      </w:r>
      <w:r w:rsidR="00BA738C" w:rsidRPr="007D63FD">
        <w:rPr>
          <w:rFonts w:asciiTheme="minorHAnsi" w:hAnsiTheme="minorHAnsi" w:cstheme="minorHAnsi"/>
          <w:szCs w:val="22"/>
        </w:rPr>
        <w:t>.</w:t>
      </w:r>
    </w:p>
    <w:p w14:paraId="4A89F426" w14:textId="77777777" w:rsidR="004335A9" w:rsidRPr="007D63FD" w:rsidRDefault="004335A9" w:rsidP="007C6671">
      <w:pPr>
        <w:rPr>
          <w:rFonts w:asciiTheme="minorHAnsi" w:hAnsiTheme="minorHAnsi" w:cstheme="minorHAnsi"/>
          <w:szCs w:val="22"/>
        </w:rPr>
      </w:pPr>
    </w:p>
    <w:p w14:paraId="29816D8D" w14:textId="3778EC8D" w:rsidR="005549BA" w:rsidRPr="007D63FD" w:rsidRDefault="006A36A3" w:rsidP="007C6671">
      <w:pPr>
        <w:rPr>
          <w:rFonts w:asciiTheme="minorHAnsi" w:hAnsiTheme="minorHAnsi" w:cstheme="minorHAnsi"/>
          <w:szCs w:val="22"/>
        </w:rPr>
      </w:pPr>
      <w:r w:rsidRPr="007D63FD">
        <w:rPr>
          <w:rFonts w:asciiTheme="minorHAnsi" w:hAnsiTheme="minorHAnsi" w:cstheme="minorHAnsi"/>
          <w:szCs w:val="22"/>
        </w:rPr>
        <w:t xml:space="preserve">Denne godkendelse relaterer sig </w:t>
      </w:r>
      <w:r w:rsidR="00655F73">
        <w:rPr>
          <w:rFonts w:asciiTheme="minorHAnsi" w:hAnsiTheme="minorHAnsi" w:cstheme="minorHAnsi"/>
          <w:szCs w:val="22"/>
        </w:rPr>
        <w:t xml:space="preserve">i sit udgangspunkt </w:t>
      </w:r>
      <w:r w:rsidRPr="007D63FD">
        <w:rPr>
          <w:rFonts w:asciiTheme="minorHAnsi" w:hAnsiTheme="minorHAnsi" w:cstheme="minorHAnsi"/>
          <w:szCs w:val="22"/>
        </w:rPr>
        <w:t>til</w:t>
      </w:r>
      <w:r w:rsidR="005549BA" w:rsidRPr="007D63FD">
        <w:rPr>
          <w:rFonts w:asciiTheme="minorHAnsi" w:hAnsiTheme="minorHAnsi" w:cstheme="minorHAnsi"/>
          <w:szCs w:val="22"/>
        </w:rPr>
        <w:t xml:space="preserve"> certificering efter</w:t>
      </w:r>
      <w:r w:rsidRPr="007D63FD">
        <w:rPr>
          <w:rFonts w:asciiTheme="minorHAnsi" w:hAnsiTheme="minorHAnsi" w:cstheme="minorHAnsi"/>
          <w:szCs w:val="22"/>
        </w:rPr>
        <w:t xml:space="preserve"> </w:t>
      </w:r>
      <w:r w:rsidR="00C841EB" w:rsidRPr="007D63FD">
        <w:rPr>
          <w:rFonts w:asciiTheme="minorHAnsi" w:hAnsiTheme="minorHAnsi" w:cstheme="minorHAnsi"/>
          <w:szCs w:val="22"/>
        </w:rPr>
        <w:t xml:space="preserve">DS 21001, </w:t>
      </w:r>
      <w:r w:rsidR="002D70A4" w:rsidRPr="007D63FD">
        <w:rPr>
          <w:rFonts w:asciiTheme="minorHAnsi" w:hAnsiTheme="minorHAnsi" w:cstheme="minorHAnsi"/>
          <w:i/>
          <w:iCs/>
          <w:szCs w:val="22"/>
        </w:rPr>
        <w:t>Ledelsessystemer for jernbanesikkerhed – Infrastrukturarbej</w:t>
      </w:r>
      <w:r w:rsidR="00F55A28" w:rsidRPr="007D63FD">
        <w:rPr>
          <w:rFonts w:asciiTheme="minorHAnsi" w:hAnsiTheme="minorHAnsi" w:cstheme="minorHAnsi"/>
          <w:i/>
          <w:iCs/>
          <w:szCs w:val="22"/>
        </w:rPr>
        <w:t>d</w:t>
      </w:r>
      <w:r w:rsidR="002D70A4" w:rsidRPr="007D63FD">
        <w:rPr>
          <w:rFonts w:asciiTheme="minorHAnsi" w:hAnsiTheme="minorHAnsi" w:cstheme="minorHAnsi"/>
          <w:i/>
          <w:iCs/>
          <w:szCs w:val="22"/>
        </w:rPr>
        <w:t>e - Krav</w:t>
      </w:r>
      <w:r w:rsidR="00F87795" w:rsidRPr="007D63FD">
        <w:rPr>
          <w:rFonts w:asciiTheme="minorHAnsi" w:hAnsiTheme="minorHAnsi" w:cstheme="minorHAnsi"/>
          <w:i/>
          <w:iCs/>
          <w:szCs w:val="22"/>
        </w:rPr>
        <w:t>.</w:t>
      </w:r>
      <w:r w:rsidR="00F87795" w:rsidRPr="007D63FD">
        <w:rPr>
          <w:rFonts w:asciiTheme="minorHAnsi" w:hAnsiTheme="minorHAnsi" w:cstheme="minorHAnsi"/>
          <w:szCs w:val="22"/>
        </w:rPr>
        <w:t xml:space="preserve"> </w:t>
      </w:r>
      <w:r w:rsidR="00655F73">
        <w:rPr>
          <w:rFonts w:asciiTheme="minorHAnsi" w:hAnsiTheme="minorHAnsi" w:cstheme="minorHAnsi"/>
          <w:szCs w:val="22"/>
        </w:rPr>
        <w:t xml:space="preserve">Dog kan organer </w:t>
      </w:r>
      <w:r w:rsidR="00B1227B">
        <w:rPr>
          <w:rFonts w:asciiTheme="minorHAnsi" w:hAnsiTheme="minorHAnsi" w:cstheme="minorHAnsi"/>
          <w:szCs w:val="22"/>
        </w:rPr>
        <w:t>-</w:t>
      </w:r>
      <w:r w:rsidR="00655F73">
        <w:rPr>
          <w:rFonts w:asciiTheme="minorHAnsi" w:hAnsiTheme="minorHAnsi" w:cstheme="minorHAnsi"/>
          <w:szCs w:val="22"/>
        </w:rPr>
        <w:t xml:space="preserve"> der i forbindelse med andre typer af audits (jf. ISO 9001, ISO 14001, ISO 45001 og tilsvarende ledelsesstandarder), har brug for at auditere i eller tæt på den </w:t>
      </w:r>
      <w:r w:rsidR="00E47893">
        <w:rPr>
          <w:rFonts w:asciiTheme="minorHAnsi" w:hAnsiTheme="minorHAnsi" w:cstheme="minorHAnsi"/>
          <w:szCs w:val="22"/>
        </w:rPr>
        <w:t>i</w:t>
      </w:r>
      <w:r w:rsidR="00655F73">
        <w:rPr>
          <w:rFonts w:asciiTheme="minorHAnsi" w:hAnsiTheme="minorHAnsi" w:cstheme="minorHAnsi"/>
          <w:szCs w:val="22"/>
        </w:rPr>
        <w:t>nfrastruktur Banedanmark forvalter</w:t>
      </w:r>
      <w:r w:rsidR="00B1227B">
        <w:rPr>
          <w:rFonts w:asciiTheme="minorHAnsi" w:hAnsiTheme="minorHAnsi" w:cstheme="minorHAnsi"/>
          <w:szCs w:val="22"/>
        </w:rPr>
        <w:t xml:space="preserve"> - </w:t>
      </w:r>
      <w:r w:rsidR="00655F73">
        <w:rPr>
          <w:rFonts w:asciiTheme="minorHAnsi" w:hAnsiTheme="minorHAnsi" w:cstheme="minorHAnsi"/>
          <w:szCs w:val="22"/>
        </w:rPr>
        <w:t>også søge om adgang via denne ordning.</w:t>
      </w:r>
    </w:p>
    <w:p w14:paraId="20B5D7E2" w14:textId="5BA78087" w:rsidR="0026742F" w:rsidRPr="007D63FD" w:rsidRDefault="0026742F" w:rsidP="007C6671">
      <w:pPr>
        <w:rPr>
          <w:rFonts w:asciiTheme="minorHAnsi" w:hAnsiTheme="minorHAnsi" w:cstheme="minorHAnsi"/>
          <w:szCs w:val="22"/>
        </w:rPr>
      </w:pPr>
    </w:p>
    <w:p w14:paraId="7D51BEFD" w14:textId="512680AE" w:rsidR="00F773BC" w:rsidRDefault="005564C0" w:rsidP="007C6671">
      <w:pPr>
        <w:rPr>
          <w:rFonts w:asciiTheme="minorHAnsi" w:hAnsiTheme="minorHAnsi" w:cstheme="minorHAnsi"/>
          <w:szCs w:val="22"/>
        </w:rPr>
      </w:pPr>
      <w:r w:rsidRPr="007D63FD">
        <w:rPr>
          <w:rFonts w:asciiTheme="minorHAnsi" w:hAnsiTheme="minorHAnsi" w:cstheme="minorHAnsi"/>
          <w:szCs w:val="22"/>
        </w:rPr>
        <w:t xml:space="preserve">Adgangen gælder </w:t>
      </w:r>
      <w:r w:rsidR="00B45C85" w:rsidRPr="007D63FD">
        <w:rPr>
          <w:rFonts w:asciiTheme="minorHAnsi" w:hAnsiTheme="minorHAnsi" w:cstheme="minorHAnsi"/>
          <w:szCs w:val="22"/>
        </w:rPr>
        <w:t xml:space="preserve">som udgangspunkt </w:t>
      </w:r>
      <w:r w:rsidR="00B45C85" w:rsidRPr="007D63FD">
        <w:rPr>
          <w:rFonts w:asciiTheme="minorHAnsi" w:hAnsiTheme="minorHAnsi" w:cstheme="minorHAnsi"/>
          <w:b/>
          <w:bCs/>
          <w:szCs w:val="22"/>
        </w:rPr>
        <w:t>hele Banedanmarks infrastruktur</w:t>
      </w:r>
      <w:r w:rsidR="00B45C85" w:rsidRPr="007D63FD">
        <w:rPr>
          <w:rFonts w:asciiTheme="minorHAnsi" w:hAnsiTheme="minorHAnsi" w:cstheme="minorHAnsi"/>
          <w:szCs w:val="22"/>
        </w:rPr>
        <w:t xml:space="preserve">, </w:t>
      </w:r>
      <w:r w:rsidR="00F773BC" w:rsidRPr="007D63FD">
        <w:rPr>
          <w:rFonts w:asciiTheme="minorHAnsi" w:hAnsiTheme="minorHAnsi" w:cstheme="minorHAnsi"/>
          <w:szCs w:val="22"/>
        </w:rPr>
        <w:t>medmindre</w:t>
      </w:r>
      <w:r w:rsidR="00B45C85" w:rsidRPr="007D63FD">
        <w:rPr>
          <w:rFonts w:asciiTheme="minorHAnsi" w:hAnsiTheme="minorHAnsi" w:cstheme="minorHAnsi"/>
          <w:szCs w:val="22"/>
        </w:rPr>
        <w:t xml:space="preserve"> der er særlige regler for adgang for den pågældende del af infrastrukturen. </w:t>
      </w:r>
      <w:r w:rsidR="00F773BC" w:rsidRPr="007D63FD">
        <w:rPr>
          <w:rFonts w:asciiTheme="minorHAnsi" w:hAnsiTheme="minorHAnsi" w:cstheme="minorHAnsi"/>
          <w:szCs w:val="22"/>
        </w:rPr>
        <w:t xml:space="preserve">Tilladelsen gælder for </w:t>
      </w:r>
      <w:r w:rsidR="00F773BC" w:rsidRPr="007D63FD">
        <w:rPr>
          <w:rFonts w:asciiTheme="minorHAnsi" w:hAnsiTheme="minorHAnsi" w:cstheme="minorHAnsi"/>
          <w:b/>
          <w:bCs/>
          <w:szCs w:val="22"/>
        </w:rPr>
        <w:t>12 måneder</w:t>
      </w:r>
      <w:r w:rsidR="00F773BC" w:rsidRPr="007D63FD">
        <w:rPr>
          <w:rFonts w:asciiTheme="minorHAnsi" w:hAnsiTheme="minorHAnsi" w:cstheme="minorHAnsi"/>
          <w:szCs w:val="22"/>
        </w:rPr>
        <w:t xml:space="preserve"> ad gangen. Udløb af tilladelsen vil fremgå af den svarskrivelse</w:t>
      </w:r>
      <w:r w:rsidR="004335A9">
        <w:rPr>
          <w:rFonts w:asciiTheme="minorHAnsi" w:hAnsiTheme="minorHAnsi" w:cstheme="minorHAnsi"/>
          <w:szCs w:val="22"/>
        </w:rPr>
        <w:t>,</w:t>
      </w:r>
      <w:r w:rsidR="00F773BC" w:rsidRPr="007D63FD">
        <w:rPr>
          <w:rFonts w:asciiTheme="minorHAnsi" w:hAnsiTheme="minorHAnsi" w:cstheme="minorHAnsi"/>
          <w:szCs w:val="22"/>
        </w:rPr>
        <w:t xml:space="preserve"> som </w:t>
      </w:r>
      <w:r w:rsidR="00655F73">
        <w:rPr>
          <w:rFonts w:asciiTheme="minorHAnsi" w:hAnsiTheme="minorHAnsi" w:cstheme="minorHAnsi"/>
          <w:szCs w:val="22"/>
        </w:rPr>
        <w:t>organ</w:t>
      </w:r>
      <w:r w:rsidR="00F773BC" w:rsidRPr="007D63FD">
        <w:rPr>
          <w:rFonts w:asciiTheme="minorHAnsi" w:hAnsiTheme="minorHAnsi" w:cstheme="minorHAnsi"/>
          <w:szCs w:val="22"/>
        </w:rPr>
        <w:t xml:space="preserve">et modtager fra Banedanmark. </w:t>
      </w:r>
      <w:r w:rsidR="00655F73">
        <w:rPr>
          <w:rFonts w:asciiTheme="minorHAnsi" w:hAnsiTheme="minorHAnsi" w:cstheme="minorHAnsi"/>
          <w:szCs w:val="22"/>
        </w:rPr>
        <w:t>Organ</w:t>
      </w:r>
      <w:r w:rsidR="00F773BC" w:rsidRPr="007D63FD">
        <w:rPr>
          <w:rFonts w:asciiTheme="minorHAnsi" w:hAnsiTheme="minorHAnsi" w:cstheme="minorHAnsi"/>
          <w:szCs w:val="22"/>
        </w:rPr>
        <w:t xml:space="preserve">et skal selv sørge for at få fornyet en ansøgning, hvis der er behov for dette. </w:t>
      </w:r>
    </w:p>
    <w:p w14:paraId="5EE441CE" w14:textId="77777777" w:rsidR="002B7FFE" w:rsidRDefault="002B7FFE" w:rsidP="007C6671">
      <w:pPr>
        <w:rPr>
          <w:rFonts w:asciiTheme="minorHAnsi" w:hAnsiTheme="minorHAnsi" w:cstheme="minorHAnsi"/>
          <w:szCs w:val="22"/>
        </w:rPr>
      </w:pPr>
    </w:p>
    <w:p w14:paraId="7F49D473" w14:textId="4D9C1139" w:rsidR="002B7FFE" w:rsidRPr="007D63FD" w:rsidRDefault="00655F73" w:rsidP="00437487">
      <w:pPr>
        <w:rPr>
          <w:rFonts w:asciiTheme="minorHAnsi" w:hAnsiTheme="minorHAnsi" w:cstheme="minorHAnsi"/>
          <w:szCs w:val="22"/>
        </w:rPr>
      </w:pPr>
      <w:r>
        <w:rPr>
          <w:rFonts w:asciiTheme="minorHAnsi" w:hAnsiTheme="minorHAnsi" w:cstheme="minorHAnsi"/>
          <w:szCs w:val="22"/>
        </w:rPr>
        <w:t>Organ</w:t>
      </w:r>
      <w:r w:rsidR="00437487" w:rsidRPr="00437487">
        <w:rPr>
          <w:rFonts w:asciiTheme="minorHAnsi" w:hAnsiTheme="minorHAnsi" w:cstheme="minorHAnsi"/>
          <w:szCs w:val="22"/>
        </w:rPr>
        <w:t xml:space="preserve">et skal have en legitim grund til at søge om adgang til at auditere </w:t>
      </w:r>
      <w:r w:rsidR="003C6196">
        <w:rPr>
          <w:rFonts w:asciiTheme="minorHAnsi" w:hAnsiTheme="minorHAnsi" w:cstheme="minorHAnsi"/>
          <w:szCs w:val="22"/>
        </w:rPr>
        <w:t xml:space="preserve">eller akkreditere </w:t>
      </w:r>
      <w:r w:rsidR="00437487" w:rsidRPr="00437487">
        <w:rPr>
          <w:rFonts w:asciiTheme="minorHAnsi" w:hAnsiTheme="minorHAnsi" w:cstheme="minorHAnsi"/>
          <w:szCs w:val="22"/>
        </w:rPr>
        <w:t xml:space="preserve">på Banedanmarks arealer. En legitim grund er, når </w:t>
      </w:r>
      <w:r>
        <w:rPr>
          <w:rFonts w:asciiTheme="minorHAnsi" w:hAnsiTheme="minorHAnsi" w:cstheme="minorHAnsi"/>
          <w:szCs w:val="22"/>
        </w:rPr>
        <w:t>organ</w:t>
      </w:r>
      <w:r w:rsidR="00437487" w:rsidRPr="00437487">
        <w:rPr>
          <w:rFonts w:asciiTheme="minorHAnsi" w:hAnsiTheme="minorHAnsi" w:cstheme="minorHAnsi"/>
          <w:szCs w:val="22"/>
        </w:rPr>
        <w:t>et har en eller flere konkrete kunder, som de har indgået skriftlig aftale med, og som de skal auditere eller akkreditere i sporet eller tæt ved sporet.</w:t>
      </w:r>
    </w:p>
    <w:p w14:paraId="43FA9CE6" w14:textId="624E9FB5" w:rsidR="00D711FA" w:rsidRPr="007D63FD" w:rsidRDefault="00B45C85" w:rsidP="007C6671">
      <w:pPr>
        <w:rPr>
          <w:rFonts w:asciiTheme="minorHAnsi" w:hAnsiTheme="minorHAnsi" w:cstheme="minorHAnsi"/>
          <w:szCs w:val="22"/>
        </w:rPr>
      </w:pPr>
      <w:r w:rsidRPr="007D63FD">
        <w:rPr>
          <w:rFonts w:asciiTheme="minorHAnsi" w:hAnsiTheme="minorHAnsi" w:cstheme="minorHAnsi"/>
          <w:szCs w:val="22"/>
        </w:rPr>
        <w:t xml:space="preserve"> </w:t>
      </w:r>
    </w:p>
    <w:p w14:paraId="7770AA9D" w14:textId="2737B32C" w:rsidR="005549BA" w:rsidRDefault="00696706" w:rsidP="007C6671">
      <w:pPr>
        <w:rPr>
          <w:rFonts w:asciiTheme="minorHAnsi" w:hAnsiTheme="minorHAnsi" w:cstheme="minorHAnsi"/>
          <w:szCs w:val="22"/>
        </w:rPr>
      </w:pPr>
      <w:r>
        <w:rPr>
          <w:rFonts w:asciiTheme="minorHAnsi" w:hAnsiTheme="minorHAnsi" w:cstheme="minorHAnsi"/>
          <w:szCs w:val="22"/>
        </w:rPr>
        <w:t xml:space="preserve">For at </w:t>
      </w:r>
      <w:r w:rsidR="00B70784">
        <w:rPr>
          <w:rFonts w:asciiTheme="minorHAnsi" w:hAnsiTheme="minorHAnsi" w:cstheme="minorHAnsi"/>
          <w:szCs w:val="22"/>
        </w:rPr>
        <w:t xml:space="preserve">Banedanmark kan imødekomme ansøgningen, er det </w:t>
      </w:r>
      <w:r w:rsidR="001A5CA6">
        <w:rPr>
          <w:rFonts w:asciiTheme="minorHAnsi" w:hAnsiTheme="minorHAnsi" w:cstheme="minorHAnsi"/>
          <w:szCs w:val="22"/>
        </w:rPr>
        <w:t xml:space="preserve">derudover </w:t>
      </w:r>
      <w:r w:rsidR="00B70784">
        <w:rPr>
          <w:rFonts w:asciiTheme="minorHAnsi" w:hAnsiTheme="minorHAnsi" w:cstheme="minorHAnsi"/>
          <w:szCs w:val="22"/>
        </w:rPr>
        <w:t>en forudsætning</w:t>
      </w:r>
      <w:r w:rsidR="00FE52CC">
        <w:rPr>
          <w:rFonts w:asciiTheme="minorHAnsi" w:hAnsiTheme="minorHAnsi" w:cstheme="minorHAnsi"/>
          <w:szCs w:val="22"/>
        </w:rPr>
        <w:t>,</w:t>
      </w:r>
      <w:r w:rsidR="00B70784">
        <w:rPr>
          <w:rFonts w:asciiTheme="minorHAnsi" w:hAnsiTheme="minorHAnsi" w:cstheme="minorHAnsi"/>
          <w:szCs w:val="22"/>
        </w:rPr>
        <w:t xml:space="preserve"> </w:t>
      </w:r>
      <w:r w:rsidR="00B81847">
        <w:rPr>
          <w:rFonts w:asciiTheme="minorHAnsi" w:hAnsiTheme="minorHAnsi" w:cstheme="minorHAnsi"/>
          <w:szCs w:val="22"/>
        </w:rPr>
        <w:t xml:space="preserve">at samtlige </w:t>
      </w:r>
      <w:r w:rsidR="00104B0F">
        <w:rPr>
          <w:rFonts w:asciiTheme="minorHAnsi" w:hAnsiTheme="minorHAnsi" w:cstheme="minorHAnsi"/>
          <w:szCs w:val="22"/>
        </w:rPr>
        <w:t xml:space="preserve">vilkår i </w:t>
      </w:r>
      <w:r w:rsidR="00104B0F" w:rsidRPr="00D71BD6">
        <w:rPr>
          <w:rFonts w:asciiTheme="minorHAnsi" w:hAnsiTheme="minorHAnsi" w:cstheme="minorHAnsi"/>
          <w:b/>
          <w:bCs/>
          <w:szCs w:val="22"/>
        </w:rPr>
        <w:t>Bilag 1</w:t>
      </w:r>
      <w:r w:rsidR="002912A2">
        <w:rPr>
          <w:rFonts w:asciiTheme="minorHAnsi" w:hAnsiTheme="minorHAnsi" w:cstheme="minorHAnsi"/>
          <w:szCs w:val="22"/>
        </w:rPr>
        <w:t xml:space="preserve"> kan godkendes og </w:t>
      </w:r>
      <w:r w:rsidR="00E36A6F">
        <w:rPr>
          <w:rFonts w:asciiTheme="minorHAnsi" w:hAnsiTheme="minorHAnsi" w:cstheme="minorHAnsi"/>
          <w:szCs w:val="22"/>
        </w:rPr>
        <w:t xml:space="preserve">til enhver tid </w:t>
      </w:r>
      <w:r w:rsidR="002912A2">
        <w:rPr>
          <w:rFonts w:asciiTheme="minorHAnsi" w:hAnsiTheme="minorHAnsi" w:cstheme="minorHAnsi"/>
          <w:szCs w:val="22"/>
        </w:rPr>
        <w:t xml:space="preserve">efterleves af </w:t>
      </w:r>
      <w:r w:rsidR="00655F73">
        <w:rPr>
          <w:rFonts w:asciiTheme="minorHAnsi" w:hAnsiTheme="minorHAnsi" w:cstheme="minorHAnsi"/>
          <w:szCs w:val="22"/>
        </w:rPr>
        <w:t>organ</w:t>
      </w:r>
      <w:r w:rsidR="00EF0E24">
        <w:rPr>
          <w:rFonts w:asciiTheme="minorHAnsi" w:hAnsiTheme="minorHAnsi" w:cstheme="minorHAnsi"/>
          <w:szCs w:val="22"/>
        </w:rPr>
        <w:t>et.</w:t>
      </w:r>
    </w:p>
    <w:p w14:paraId="791422D2" w14:textId="77777777" w:rsidR="00EF0E24" w:rsidRPr="007D63FD" w:rsidRDefault="00EF0E24" w:rsidP="007C6671">
      <w:pPr>
        <w:rPr>
          <w:rFonts w:asciiTheme="minorHAnsi" w:hAnsiTheme="minorHAnsi" w:cstheme="minorHAnsi"/>
          <w:szCs w:val="22"/>
        </w:rPr>
      </w:pPr>
    </w:p>
    <w:p w14:paraId="499099CB" w14:textId="77777777" w:rsidR="00312B47" w:rsidRDefault="00450FE4" w:rsidP="00312B47">
      <w:pPr>
        <w:rPr>
          <w:rFonts w:asciiTheme="minorHAnsi" w:hAnsiTheme="minorHAnsi" w:cstheme="minorHAnsi"/>
          <w:szCs w:val="22"/>
        </w:rPr>
      </w:pPr>
      <w:r w:rsidRPr="007D63FD">
        <w:rPr>
          <w:rStyle w:val="Hyperlink"/>
          <w:rFonts w:asciiTheme="minorHAnsi" w:hAnsiTheme="minorHAnsi" w:cstheme="minorHAnsi"/>
          <w:iCs/>
          <w:color w:val="auto"/>
          <w:szCs w:val="22"/>
          <w:u w:val="none"/>
        </w:rPr>
        <w:t xml:space="preserve">Udfyldt </w:t>
      </w:r>
      <w:r w:rsidR="0019035B" w:rsidRPr="007D63FD">
        <w:rPr>
          <w:rStyle w:val="Hyperlink"/>
          <w:rFonts w:asciiTheme="minorHAnsi" w:hAnsiTheme="minorHAnsi" w:cstheme="minorHAnsi"/>
          <w:iCs/>
          <w:color w:val="auto"/>
          <w:szCs w:val="22"/>
          <w:u w:val="none"/>
        </w:rPr>
        <w:t>ansøgningss</w:t>
      </w:r>
      <w:r w:rsidRPr="007D63FD">
        <w:rPr>
          <w:rFonts w:asciiTheme="minorHAnsi" w:hAnsiTheme="minorHAnsi" w:cstheme="minorHAnsi"/>
          <w:szCs w:val="22"/>
        </w:rPr>
        <w:t xml:space="preserve">kema med eventuelle bilag </w:t>
      </w:r>
      <w:r w:rsidR="00074393" w:rsidRPr="007D63FD">
        <w:rPr>
          <w:rFonts w:asciiTheme="minorHAnsi" w:hAnsiTheme="minorHAnsi" w:cstheme="minorHAnsi"/>
          <w:szCs w:val="22"/>
        </w:rPr>
        <w:t xml:space="preserve">sendes til Banedanmark, </w:t>
      </w:r>
      <w:r w:rsidR="008776C5" w:rsidRPr="00FB1259">
        <w:rPr>
          <w:rFonts w:asciiTheme="minorHAnsi" w:hAnsiTheme="minorHAnsi" w:cstheme="minorHAnsi"/>
          <w:szCs w:val="22"/>
        </w:rPr>
        <w:t>Arealer</w:t>
      </w:r>
      <w:r w:rsidR="008776C5" w:rsidRPr="007D63FD">
        <w:rPr>
          <w:rFonts w:asciiTheme="minorHAnsi" w:hAnsiTheme="minorHAnsi" w:cstheme="minorHAnsi"/>
          <w:szCs w:val="22"/>
        </w:rPr>
        <w:t xml:space="preserve"> </w:t>
      </w:r>
      <w:r w:rsidRPr="007D63FD">
        <w:rPr>
          <w:rFonts w:asciiTheme="minorHAnsi" w:hAnsiTheme="minorHAnsi" w:cstheme="minorHAnsi"/>
          <w:szCs w:val="22"/>
        </w:rPr>
        <w:t>på mailadressen:</w:t>
      </w:r>
    </w:p>
    <w:p w14:paraId="7BF5FBC8" w14:textId="5E11A85D" w:rsidR="00312B47" w:rsidRDefault="00312B47" w:rsidP="00312B47">
      <w:pPr>
        <w:rPr>
          <w:rFonts w:asciiTheme="minorHAnsi" w:hAnsiTheme="minorHAnsi" w:cstheme="minorHAnsi"/>
          <w:szCs w:val="22"/>
        </w:rPr>
      </w:pPr>
      <w:hyperlink r:id="rId11" w:history="1">
        <w:r w:rsidRPr="00F44F38">
          <w:rPr>
            <w:rStyle w:val="Hyperlink"/>
            <w:rFonts w:asciiTheme="minorHAnsi" w:hAnsiTheme="minorHAnsi" w:cstheme="minorHAnsi"/>
            <w:szCs w:val="22"/>
          </w:rPr>
          <w:t>Arealer@bane.dk</w:t>
        </w:r>
      </w:hyperlink>
      <w:r w:rsidR="009455B6">
        <w:rPr>
          <w:rFonts w:asciiTheme="minorHAnsi" w:hAnsiTheme="minorHAnsi" w:cstheme="minorHAnsi"/>
          <w:szCs w:val="22"/>
        </w:rPr>
        <w:t>.</w:t>
      </w:r>
      <w:r>
        <w:rPr>
          <w:rFonts w:asciiTheme="minorHAnsi" w:hAnsiTheme="minorHAnsi" w:cstheme="minorHAnsi"/>
          <w:szCs w:val="22"/>
        </w:rPr>
        <w:t xml:space="preserve"> </w:t>
      </w:r>
    </w:p>
    <w:p w14:paraId="5FEE2924" w14:textId="4EAD3A9F" w:rsidR="000E3E3A" w:rsidRPr="007D63FD" w:rsidRDefault="000E3E3A" w:rsidP="007C6671">
      <w:pPr>
        <w:rPr>
          <w:rFonts w:asciiTheme="minorHAnsi" w:hAnsiTheme="minorHAnsi" w:cstheme="minorHAnsi"/>
          <w:szCs w:val="22"/>
        </w:rPr>
      </w:pPr>
    </w:p>
    <w:p w14:paraId="2D6EFC92" w14:textId="15DC4409" w:rsidR="0073095E" w:rsidRPr="007D63FD" w:rsidRDefault="0073095E" w:rsidP="007C6671">
      <w:pPr>
        <w:pStyle w:val="Sidehoved"/>
        <w:rPr>
          <w:rFonts w:asciiTheme="minorHAnsi" w:hAnsiTheme="minorHAnsi" w:cstheme="minorHAnsi"/>
          <w:szCs w:val="22"/>
        </w:rPr>
      </w:pPr>
    </w:p>
    <w:p w14:paraId="71B1461D" w14:textId="4C46441C" w:rsidR="00EB6EE1" w:rsidRPr="007D63FD" w:rsidRDefault="00AD4559" w:rsidP="009E323F">
      <w:pPr>
        <w:rPr>
          <w:rFonts w:asciiTheme="minorHAnsi" w:hAnsiTheme="minorHAnsi" w:cstheme="minorHAnsi"/>
          <w:b/>
          <w:bCs/>
          <w:sz w:val="26"/>
          <w:szCs w:val="26"/>
        </w:rPr>
      </w:pPr>
      <w:r w:rsidRPr="007D63FD">
        <w:rPr>
          <w:rFonts w:asciiTheme="minorHAnsi" w:hAnsiTheme="minorHAnsi" w:cstheme="minorHAnsi"/>
          <w:b/>
          <w:bCs/>
          <w:sz w:val="26"/>
          <w:szCs w:val="26"/>
        </w:rPr>
        <w:t xml:space="preserve">1. </w:t>
      </w:r>
      <w:r w:rsidR="0073095E" w:rsidRPr="007D63FD">
        <w:rPr>
          <w:rFonts w:asciiTheme="minorHAnsi" w:hAnsiTheme="minorHAnsi" w:cstheme="minorHAnsi"/>
          <w:b/>
          <w:bCs/>
          <w:sz w:val="26"/>
          <w:szCs w:val="26"/>
        </w:rPr>
        <w:t>Kontaktoplysninger</w:t>
      </w:r>
    </w:p>
    <w:p w14:paraId="7747F2A3" w14:textId="77777777" w:rsidR="00B61B43" w:rsidRPr="007D63FD" w:rsidRDefault="00B61B43" w:rsidP="007C6671">
      <w:pPr>
        <w:pStyle w:val="Sidehoved"/>
        <w:rPr>
          <w:rFonts w:asciiTheme="minorHAnsi" w:hAnsiTheme="minorHAnsi" w:cstheme="minorHAnsi"/>
          <w:sz w:val="18"/>
          <w:szCs w:val="18"/>
        </w:rPr>
      </w:pPr>
    </w:p>
    <w:tbl>
      <w:tblPr>
        <w:tblStyle w:val="Tabel-Gitter"/>
        <w:tblW w:w="0" w:type="auto"/>
        <w:tblLook w:val="04A0" w:firstRow="1" w:lastRow="0" w:firstColumn="1" w:lastColumn="0" w:noHBand="0" w:noVBand="1"/>
      </w:tblPr>
      <w:tblGrid>
        <w:gridCol w:w="3069"/>
        <w:gridCol w:w="3349"/>
        <w:gridCol w:w="1434"/>
        <w:gridCol w:w="1188"/>
      </w:tblGrid>
      <w:tr w:rsidR="009D2C99" w:rsidRPr="007D63FD" w14:paraId="13C16F86" w14:textId="77777777" w:rsidTr="00471FD7">
        <w:tc>
          <w:tcPr>
            <w:tcW w:w="9040"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3C16F84" w14:textId="1BD8F064" w:rsidR="009D2C99" w:rsidRPr="007D63FD" w:rsidRDefault="00655F73" w:rsidP="007C6671">
            <w:pPr>
              <w:spacing w:before="240"/>
              <w:rPr>
                <w:rFonts w:asciiTheme="minorHAnsi" w:hAnsiTheme="minorHAnsi" w:cstheme="minorHAnsi"/>
                <w:b/>
                <w:sz w:val="24"/>
                <w:szCs w:val="24"/>
              </w:rPr>
            </w:pPr>
            <w:r w:rsidRPr="00655F73">
              <w:rPr>
                <w:rFonts w:asciiTheme="minorHAnsi" w:hAnsiTheme="minorHAnsi" w:cstheme="minorHAnsi"/>
                <w:b/>
                <w:bCs/>
                <w:szCs w:val="22"/>
              </w:rPr>
              <w:t>Certificeringsorgan / Akkrediteringsorgan</w:t>
            </w:r>
            <w:r w:rsidR="0026742F" w:rsidRPr="007D63FD">
              <w:rPr>
                <w:rFonts w:asciiTheme="minorHAnsi" w:hAnsiTheme="minorHAnsi" w:cstheme="minorHAnsi"/>
                <w:b/>
                <w:sz w:val="24"/>
                <w:szCs w:val="24"/>
              </w:rPr>
              <w:t>, der søger om adgang til Banedanmarks arealer</w:t>
            </w:r>
          </w:p>
          <w:p w14:paraId="13C16F85" w14:textId="77777777" w:rsidR="009D2C99" w:rsidRPr="007D63FD" w:rsidRDefault="009D2C99" w:rsidP="007C6671">
            <w:pPr>
              <w:rPr>
                <w:rFonts w:asciiTheme="minorHAnsi" w:hAnsiTheme="minorHAnsi" w:cstheme="minorHAnsi"/>
                <w:sz w:val="24"/>
                <w:szCs w:val="24"/>
              </w:rPr>
            </w:pPr>
          </w:p>
        </w:tc>
      </w:tr>
      <w:tr w:rsidR="009D2C99" w:rsidRPr="007D63FD" w14:paraId="13C16F8A" w14:textId="77777777" w:rsidTr="00471FD7">
        <w:tc>
          <w:tcPr>
            <w:tcW w:w="3069"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13C16F87" w14:textId="0A98BDFB" w:rsidR="009D2C99" w:rsidRPr="007D63FD" w:rsidRDefault="00655F73" w:rsidP="007C6671">
            <w:pPr>
              <w:rPr>
                <w:rFonts w:asciiTheme="minorHAnsi" w:hAnsiTheme="minorHAnsi" w:cstheme="minorHAnsi"/>
              </w:rPr>
            </w:pPr>
            <w:r>
              <w:rPr>
                <w:rFonts w:asciiTheme="minorHAnsi" w:hAnsiTheme="minorHAnsi" w:cstheme="minorHAnsi"/>
              </w:rPr>
              <w:t>Organ</w:t>
            </w:r>
            <w:r w:rsidR="00353517" w:rsidRPr="007D63FD">
              <w:rPr>
                <w:rFonts w:asciiTheme="minorHAnsi" w:hAnsiTheme="minorHAnsi" w:cstheme="minorHAnsi"/>
              </w:rPr>
              <w:t>ets navn</w:t>
            </w:r>
            <w:r w:rsidR="009D2C99" w:rsidRPr="007D63FD">
              <w:rPr>
                <w:rFonts w:asciiTheme="minorHAnsi" w:hAnsiTheme="minorHAnsi" w:cstheme="minorHAnsi"/>
              </w:rPr>
              <w:t>:</w:t>
            </w:r>
          </w:p>
        </w:tc>
        <w:tc>
          <w:tcPr>
            <w:tcW w:w="5971" w:type="dxa"/>
            <w:gridSpan w:val="3"/>
            <w:tcBorders>
              <w:top w:val="single" w:sz="12" w:space="0" w:color="auto"/>
              <w:left w:val="single" w:sz="12" w:space="0" w:color="auto"/>
              <w:bottom w:val="single" w:sz="4" w:space="0" w:color="auto"/>
              <w:right w:val="single" w:sz="12" w:space="0" w:color="auto"/>
            </w:tcBorders>
          </w:tcPr>
          <w:p w14:paraId="13C16F88" w14:textId="77777777" w:rsidR="009D2C99" w:rsidRPr="007D63FD" w:rsidRDefault="009D2C99" w:rsidP="007C6671">
            <w:pPr>
              <w:rPr>
                <w:rFonts w:asciiTheme="minorHAnsi" w:hAnsiTheme="minorHAnsi" w:cstheme="minorHAnsi"/>
              </w:rPr>
            </w:pPr>
          </w:p>
          <w:p w14:paraId="13C16F89" w14:textId="77777777" w:rsidR="009D2C99" w:rsidRPr="007D63FD" w:rsidRDefault="009D2C99" w:rsidP="007C6671">
            <w:pPr>
              <w:rPr>
                <w:rFonts w:asciiTheme="minorHAnsi" w:hAnsiTheme="minorHAnsi" w:cstheme="minorHAnsi"/>
              </w:rPr>
            </w:pPr>
          </w:p>
        </w:tc>
      </w:tr>
      <w:tr w:rsidR="009D2C99" w:rsidRPr="007D63FD" w14:paraId="13C16F8E" w14:textId="77777777" w:rsidTr="00471FD7">
        <w:tc>
          <w:tcPr>
            <w:tcW w:w="3069"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13C16F8B"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CVR-nummer:</w:t>
            </w:r>
          </w:p>
        </w:tc>
        <w:tc>
          <w:tcPr>
            <w:tcW w:w="5971" w:type="dxa"/>
            <w:gridSpan w:val="3"/>
            <w:tcBorders>
              <w:top w:val="single" w:sz="4" w:space="0" w:color="auto"/>
              <w:left w:val="single" w:sz="12" w:space="0" w:color="auto"/>
              <w:bottom w:val="single" w:sz="4" w:space="0" w:color="auto"/>
              <w:right w:val="single" w:sz="12" w:space="0" w:color="auto"/>
            </w:tcBorders>
          </w:tcPr>
          <w:p w14:paraId="13C16F8C" w14:textId="77777777" w:rsidR="009D2C99" w:rsidRPr="007D63FD" w:rsidRDefault="009D2C99" w:rsidP="007C6671">
            <w:pPr>
              <w:rPr>
                <w:rFonts w:asciiTheme="minorHAnsi" w:hAnsiTheme="minorHAnsi" w:cstheme="minorHAnsi"/>
              </w:rPr>
            </w:pPr>
          </w:p>
          <w:p w14:paraId="13C16F8D" w14:textId="77777777" w:rsidR="009D2C99" w:rsidRPr="007D63FD" w:rsidRDefault="009D2C99" w:rsidP="007C6671">
            <w:pPr>
              <w:rPr>
                <w:rFonts w:asciiTheme="minorHAnsi" w:hAnsiTheme="minorHAnsi" w:cstheme="minorHAnsi"/>
              </w:rPr>
            </w:pPr>
          </w:p>
        </w:tc>
      </w:tr>
      <w:tr w:rsidR="009D2C99" w:rsidRPr="007D63FD" w14:paraId="13C16F94" w14:textId="77777777" w:rsidTr="00471FD7">
        <w:tc>
          <w:tcPr>
            <w:tcW w:w="3069"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13C16F8F"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Vejnavn:</w:t>
            </w:r>
          </w:p>
        </w:tc>
        <w:tc>
          <w:tcPr>
            <w:tcW w:w="3349" w:type="dxa"/>
            <w:tcBorders>
              <w:top w:val="single" w:sz="4" w:space="0" w:color="auto"/>
              <w:left w:val="single" w:sz="12" w:space="0" w:color="auto"/>
              <w:bottom w:val="single" w:sz="4" w:space="0" w:color="auto"/>
              <w:right w:val="single" w:sz="12" w:space="0" w:color="auto"/>
            </w:tcBorders>
          </w:tcPr>
          <w:p w14:paraId="13C16F90" w14:textId="77777777" w:rsidR="009D2C99" w:rsidRPr="007D63FD" w:rsidRDefault="009D2C99" w:rsidP="007C6671">
            <w:pPr>
              <w:rPr>
                <w:rFonts w:asciiTheme="minorHAnsi" w:hAnsiTheme="minorHAnsi" w:cstheme="minorHAnsi"/>
              </w:rPr>
            </w:pPr>
          </w:p>
          <w:p w14:paraId="13C16F91" w14:textId="77777777" w:rsidR="009D2C99" w:rsidRPr="007D63FD" w:rsidRDefault="009D2C99" w:rsidP="007C6671">
            <w:pPr>
              <w:rPr>
                <w:rFonts w:asciiTheme="minorHAnsi" w:hAnsiTheme="minorHAnsi" w:cstheme="minorHAnsi"/>
              </w:rPr>
            </w:pPr>
          </w:p>
        </w:tc>
        <w:tc>
          <w:tcPr>
            <w:tcW w:w="1434"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13C16F92"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Nummer:</w:t>
            </w:r>
          </w:p>
        </w:tc>
        <w:tc>
          <w:tcPr>
            <w:tcW w:w="1188" w:type="dxa"/>
            <w:tcBorders>
              <w:top w:val="single" w:sz="4" w:space="0" w:color="auto"/>
              <w:left w:val="single" w:sz="12" w:space="0" w:color="auto"/>
              <w:bottom w:val="single" w:sz="4" w:space="0" w:color="auto"/>
              <w:right w:val="single" w:sz="12" w:space="0" w:color="auto"/>
            </w:tcBorders>
          </w:tcPr>
          <w:p w14:paraId="13C16F93" w14:textId="77777777" w:rsidR="009D2C99" w:rsidRPr="007D63FD" w:rsidRDefault="009D2C99" w:rsidP="007C6671">
            <w:pPr>
              <w:rPr>
                <w:rFonts w:asciiTheme="minorHAnsi" w:hAnsiTheme="minorHAnsi" w:cstheme="minorHAnsi"/>
              </w:rPr>
            </w:pPr>
          </w:p>
        </w:tc>
      </w:tr>
      <w:tr w:rsidR="009D2C99" w:rsidRPr="007D63FD" w14:paraId="13C16F9A" w14:textId="77777777" w:rsidTr="00471FD7">
        <w:tc>
          <w:tcPr>
            <w:tcW w:w="3069"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13C16F95"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By:</w:t>
            </w:r>
          </w:p>
        </w:tc>
        <w:tc>
          <w:tcPr>
            <w:tcW w:w="3349" w:type="dxa"/>
            <w:tcBorders>
              <w:top w:val="single" w:sz="4" w:space="0" w:color="auto"/>
              <w:left w:val="single" w:sz="12" w:space="0" w:color="auto"/>
              <w:bottom w:val="single" w:sz="4" w:space="0" w:color="auto"/>
              <w:right w:val="single" w:sz="12" w:space="0" w:color="auto"/>
            </w:tcBorders>
          </w:tcPr>
          <w:p w14:paraId="13C16F96" w14:textId="77777777" w:rsidR="009D2C99" w:rsidRPr="007D63FD" w:rsidRDefault="009D2C99" w:rsidP="007C6671">
            <w:pPr>
              <w:rPr>
                <w:rFonts w:asciiTheme="minorHAnsi" w:hAnsiTheme="minorHAnsi" w:cstheme="minorHAnsi"/>
              </w:rPr>
            </w:pPr>
          </w:p>
          <w:p w14:paraId="13C16F97" w14:textId="77777777" w:rsidR="009D2C99" w:rsidRPr="007D63FD" w:rsidRDefault="009D2C99" w:rsidP="007C6671">
            <w:pPr>
              <w:rPr>
                <w:rFonts w:asciiTheme="minorHAnsi" w:hAnsiTheme="minorHAnsi" w:cstheme="minorHAnsi"/>
              </w:rPr>
            </w:pPr>
          </w:p>
        </w:tc>
        <w:tc>
          <w:tcPr>
            <w:tcW w:w="1434"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13C16F98"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Postnummer:</w:t>
            </w:r>
          </w:p>
        </w:tc>
        <w:tc>
          <w:tcPr>
            <w:tcW w:w="1188" w:type="dxa"/>
            <w:tcBorders>
              <w:top w:val="single" w:sz="4" w:space="0" w:color="auto"/>
              <w:left w:val="single" w:sz="12" w:space="0" w:color="auto"/>
              <w:bottom w:val="single" w:sz="4" w:space="0" w:color="auto"/>
              <w:right w:val="single" w:sz="12" w:space="0" w:color="auto"/>
            </w:tcBorders>
          </w:tcPr>
          <w:p w14:paraId="13C16F99" w14:textId="77777777" w:rsidR="009D2C99" w:rsidRPr="007D63FD" w:rsidRDefault="009D2C99" w:rsidP="007C6671">
            <w:pPr>
              <w:rPr>
                <w:rFonts w:asciiTheme="minorHAnsi" w:hAnsiTheme="minorHAnsi" w:cstheme="minorHAnsi"/>
              </w:rPr>
            </w:pPr>
          </w:p>
        </w:tc>
      </w:tr>
      <w:tr w:rsidR="009D2C99" w:rsidRPr="007D63FD" w14:paraId="13C16F9E" w14:textId="77777777" w:rsidTr="00471FD7">
        <w:tc>
          <w:tcPr>
            <w:tcW w:w="3069"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13C16F9B" w14:textId="77777777" w:rsidR="009D2C99" w:rsidRPr="007D63FD" w:rsidRDefault="009D2C99" w:rsidP="007C6671">
            <w:pPr>
              <w:rPr>
                <w:rFonts w:asciiTheme="minorHAnsi" w:hAnsiTheme="minorHAnsi" w:cstheme="minorHAnsi"/>
              </w:rPr>
            </w:pPr>
            <w:r w:rsidRPr="007D63FD">
              <w:rPr>
                <w:rFonts w:asciiTheme="minorHAnsi" w:hAnsiTheme="minorHAnsi" w:cstheme="minorHAnsi"/>
              </w:rPr>
              <w:t xml:space="preserve">Telefonnummer: </w:t>
            </w:r>
          </w:p>
          <w:p w14:paraId="13C16F9C" w14:textId="77777777" w:rsidR="009D2C99" w:rsidRPr="007D63FD" w:rsidRDefault="009D2C99" w:rsidP="007C6671">
            <w:pPr>
              <w:rPr>
                <w:rFonts w:asciiTheme="minorHAnsi" w:hAnsiTheme="minorHAnsi" w:cstheme="minorHAnsi"/>
                <w:sz w:val="18"/>
                <w:szCs w:val="18"/>
              </w:rPr>
            </w:pPr>
            <w:r w:rsidRPr="007D63FD">
              <w:rPr>
                <w:rFonts w:asciiTheme="minorHAnsi" w:hAnsiTheme="minorHAnsi" w:cstheme="minorHAnsi"/>
                <w:sz w:val="18"/>
                <w:szCs w:val="18"/>
              </w:rPr>
              <w:t>(Hovednummer)</w:t>
            </w:r>
          </w:p>
        </w:tc>
        <w:tc>
          <w:tcPr>
            <w:tcW w:w="5971" w:type="dxa"/>
            <w:gridSpan w:val="3"/>
            <w:tcBorders>
              <w:top w:val="single" w:sz="4" w:space="0" w:color="auto"/>
              <w:left w:val="single" w:sz="12" w:space="0" w:color="auto"/>
              <w:bottom w:val="single" w:sz="4" w:space="0" w:color="auto"/>
              <w:right w:val="single" w:sz="12" w:space="0" w:color="auto"/>
            </w:tcBorders>
          </w:tcPr>
          <w:p w14:paraId="13C16F9D" w14:textId="77777777" w:rsidR="009D2C99" w:rsidRPr="007D63FD" w:rsidRDefault="009D2C99" w:rsidP="007C6671">
            <w:pPr>
              <w:rPr>
                <w:rFonts w:asciiTheme="minorHAnsi" w:hAnsiTheme="minorHAnsi" w:cstheme="minorHAnsi"/>
              </w:rPr>
            </w:pPr>
          </w:p>
        </w:tc>
      </w:tr>
      <w:tr w:rsidR="009D2C99" w:rsidRPr="007D63FD" w14:paraId="13C16FA2" w14:textId="77777777" w:rsidTr="00FD303F">
        <w:tc>
          <w:tcPr>
            <w:tcW w:w="3069"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13C16F9F" w14:textId="7CE138E5" w:rsidR="009D2C99" w:rsidRPr="007D63FD" w:rsidRDefault="009D2C99" w:rsidP="007C6671">
            <w:pPr>
              <w:rPr>
                <w:rFonts w:asciiTheme="minorHAnsi" w:hAnsiTheme="minorHAnsi" w:cstheme="minorHAnsi"/>
              </w:rPr>
            </w:pPr>
            <w:r w:rsidRPr="007D63FD">
              <w:rPr>
                <w:rFonts w:asciiTheme="minorHAnsi" w:hAnsiTheme="minorHAnsi" w:cstheme="minorHAnsi"/>
              </w:rPr>
              <w:t>E-mail:</w:t>
            </w:r>
          </w:p>
        </w:tc>
        <w:tc>
          <w:tcPr>
            <w:tcW w:w="5971" w:type="dxa"/>
            <w:gridSpan w:val="3"/>
            <w:tcBorders>
              <w:top w:val="single" w:sz="4" w:space="0" w:color="auto"/>
              <w:left w:val="single" w:sz="12" w:space="0" w:color="auto"/>
              <w:bottom w:val="single" w:sz="12" w:space="0" w:color="auto"/>
              <w:right w:val="single" w:sz="12" w:space="0" w:color="auto"/>
            </w:tcBorders>
          </w:tcPr>
          <w:p w14:paraId="13C16FA0" w14:textId="77777777" w:rsidR="009D2C99" w:rsidRPr="007D63FD" w:rsidRDefault="009D2C99" w:rsidP="007C6671">
            <w:pPr>
              <w:rPr>
                <w:rFonts w:asciiTheme="minorHAnsi" w:hAnsiTheme="minorHAnsi" w:cstheme="minorHAnsi"/>
              </w:rPr>
            </w:pPr>
          </w:p>
          <w:p w14:paraId="13C16FA1" w14:textId="77777777" w:rsidR="009D2C99" w:rsidRPr="007D63FD" w:rsidRDefault="009D2C99" w:rsidP="007C6671">
            <w:pPr>
              <w:rPr>
                <w:rFonts w:asciiTheme="minorHAnsi" w:hAnsiTheme="minorHAnsi" w:cstheme="minorHAnsi"/>
              </w:rPr>
            </w:pPr>
          </w:p>
        </w:tc>
      </w:tr>
    </w:tbl>
    <w:p w14:paraId="736DDA03" w14:textId="77777777" w:rsidR="00E10A3F" w:rsidRPr="007D63FD" w:rsidRDefault="00E10A3F" w:rsidP="007C6671">
      <w:pPr>
        <w:rPr>
          <w:rFonts w:asciiTheme="minorHAnsi" w:hAnsiTheme="minorHAnsi" w:cstheme="minorHAnsi"/>
          <w:i/>
          <w:sz w:val="10"/>
          <w:szCs w:val="10"/>
        </w:rPr>
      </w:pPr>
    </w:p>
    <w:p w14:paraId="54F1B69D" w14:textId="360C384C" w:rsidR="005F3D85" w:rsidRPr="007D63FD" w:rsidRDefault="005F3D85" w:rsidP="007C6671">
      <w:pPr>
        <w:rPr>
          <w:rFonts w:asciiTheme="minorHAnsi" w:hAnsiTheme="minorHAnsi" w:cstheme="minorHAnsi"/>
          <w:sz w:val="10"/>
          <w:szCs w:val="10"/>
        </w:rPr>
      </w:pPr>
    </w:p>
    <w:p w14:paraId="0DD88A5D" w14:textId="4740C197" w:rsidR="00D809C9" w:rsidRPr="007D63FD" w:rsidRDefault="00D809C9" w:rsidP="007C6671">
      <w:pPr>
        <w:rPr>
          <w:rFonts w:asciiTheme="minorHAnsi" w:hAnsiTheme="minorHAnsi" w:cstheme="minorHAnsi"/>
          <w:sz w:val="10"/>
          <w:szCs w:val="10"/>
        </w:rPr>
      </w:pPr>
    </w:p>
    <w:p w14:paraId="17B77195" w14:textId="12E7BC77" w:rsidR="00005D66" w:rsidRPr="007D63FD" w:rsidRDefault="00005D66" w:rsidP="00005D66">
      <w:pPr>
        <w:pStyle w:val="Sidehoved"/>
        <w:rPr>
          <w:rFonts w:asciiTheme="minorHAnsi" w:hAnsiTheme="minorHAnsi" w:cstheme="minorHAnsi"/>
          <w:b/>
          <w:bCs/>
          <w:sz w:val="26"/>
          <w:szCs w:val="26"/>
        </w:rPr>
      </w:pPr>
      <w:r>
        <w:rPr>
          <w:rFonts w:asciiTheme="minorHAnsi" w:hAnsiTheme="minorHAnsi" w:cstheme="minorHAnsi"/>
          <w:b/>
          <w:bCs/>
          <w:sz w:val="26"/>
          <w:szCs w:val="26"/>
        </w:rPr>
        <w:t>2</w:t>
      </w:r>
      <w:r w:rsidRPr="007D63FD">
        <w:rPr>
          <w:rFonts w:asciiTheme="minorHAnsi" w:hAnsiTheme="minorHAnsi" w:cstheme="minorHAnsi"/>
          <w:b/>
          <w:bCs/>
          <w:sz w:val="26"/>
          <w:szCs w:val="26"/>
        </w:rPr>
        <w:t xml:space="preserve">. </w:t>
      </w:r>
      <w:r w:rsidR="00BC7947">
        <w:rPr>
          <w:rFonts w:asciiTheme="minorHAnsi" w:hAnsiTheme="minorHAnsi" w:cstheme="minorHAnsi"/>
          <w:b/>
          <w:bCs/>
          <w:sz w:val="26"/>
          <w:szCs w:val="26"/>
        </w:rPr>
        <w:t xml:space="preserve">Oplysning om </w:t>
      </w:r>
      <w:r w:rsidR="00E75F39">
        <w:rPr>
          <w:rFonts w:asciiTheme="minorHAnsi" w:hAnsiTheme="minorHAnsi" w:cstheme="minorHAnsi"/>
          <w:b/>
          <w:bCs/>
          <w:sz w:val="26"/>
          <w:szCs w:val="26"/>
        </w:rPr>
        <w:t xml:space="preserve">relevante </w:t>
      </w:r>
      <w:r w:rsidR="00BC7947">
        <w:rPr>
          <w:rFonts w:asciiTheme="minorHAnsi" w:hAnsiTheme="minorHAnsi" w:cstheme="minorHAnsi"/>
          <w:b/>
          <w:bCs/>
          <w:sz w:val="26"/>
          <w:szCs w:val="26"/>
        </w:rPr>
        <w:t>k</w:t>
      </w:r>
      <w:r w:rsidR="00D27960">
        <w:rPr>
          <w:rFonts w:asciiTheme="minorHAnsi" w:hAnsiTheme="minorHAnsi" w:cstheme="minorHAnsi"/>
          <w:b/>
          <w:bCs/>
          <w:sz w:val="26"/>
          <w:szCs w:val="26"/>
        </w:rPr>
        <w:t>under</w:t>
      </w:r>
    </w:p>
    <w:p w14:paraId="738D1401" w14:textId="77777777" w:rsidR="00005D66" w:rsidRPr="007D63FD" w:rsidRDefault="00005D66" w:rsidP="00005D66">
      <w:pPr>
        <w:pStyle w:val="Sidehoved"/>
        <w:rPr>
          <w:rFonts w:asciiTheme="minorHAnsi" w:hAnsiTheme="minorHAnsi" w:cstheme="minorHAnsi"/>
          <w:sz w:val="18"/>
          <w:szCs w:val="18"/>
        </w:rPr>
      </w:pPr>
    </w:p>
    <w:tbl>
      <w:tblPr>
        <w:tblStyle w:val="Tabel-Gitter"/>
        <w:tblW w:w="0" w:type="auto"/>
        <w:tblLook w:val="04A0" w:firstRow="1" w:lastRow="0" w:firstColumn="1" w:lastColumn="0" w:noHBand="0" w:noVBand="1"/>
      </w:tblPr>
      <w:tblGrid>
        <w:gridCol w:w="5088"/>
        <w:gridCol w:w="3952"/>
      </w:tblGrid>
      <w:tr w:rsidR="00060CD0" w:rsidRPr="007D63FD" w14:paraId="756BF8BE" w14:textId="77777777" w:rsidTr="00A66FA8">
        <w:tc>
          <w:tcPr>
            <w:tcW w:w="9040"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321ABCD" w14:textId="77777777" w:rsidR="000038BB" w:rsidRDefault="000038BB" w:rsidP="00533BD1">
            <w:pPr>
              <w:rPr>
                <w:rFonts w:asciiTheme="minorHAnsi" w:hAnsiTheme="minorHAnsi" w:cstheme="minorHAnsi"/>
                <w:b/>
                <w:sz w:val="24"/>
                <w:szCs w:val="24"/>
              </w:rPr>
            </w:pPr>
          </w:p>
          <w:p w14:paraId="690E9605" w14:textId="689E7CAB" w:rsidR="00060CD0" w:rsidRDefault="00D10512" w:rsidP="00533BD1">
            <w:pPr>
              <w:rPr>
                <w:rFonts w:asciiTheme="minorHAnsi" w:hAnsiTheme="minorHAnsi" w:cstheme="minorHAnsi"/>
                <w:b/>
                <w:sz w:val="24"/>
                <w:szCs w:val="24"/>
              </w:rPr>
            </w:pPr>
            <w:r>
              <w:rPr>
                <w:rFonts w:asciiTheme="minorHAnsi" w:hAnsiTheme="minorHAnsi" w:cstheme="minorHAnsi"/>
                <w:b/>
                <w:sz w:val="24"/>
                <w:szCs w:val="24"/>
              </w:rPr>
              <w:t>Et eller flere eksem</w:t>
            </w:r>
            <w:r w:rsidR="00060CD0">
              <w:rPr>
                <w:rFonts w:asciiTheme="minorHAnsi" w:hAnsiTheme="minorHAnsi" w:cstheme="minorHAnsi"/>
                <w:b/>
                <w:sz w:val="24"/>
                <w:szCs w:val="24"/>
              </w:rPr>
              <w:t>p</w:t>
            </w:r>
            <w:r w:rsidR="008B0404">
              <w:rPr>
                <w:rFonts w:asciiTheme="minorHAnsi" w:hAnsiTheme="minorHAnsi" w:cstheme="minorHAnsi"/>
                <w:b/>
                <w:sz w:val="24"/>
                <w:szCs w:val="24"/>
              </w:rPr>
              <w:t xml:space="preserve">ler på </w:t>
            </w:r>
            <w:r w:rsidR="00060CD0">
              <w:rPr>
                <w:rFonts w:asciiTheme="minorHAnsi" w:hAnsiTheme="minorHAnsi" w:cstheme="minorHAnsi"/>
                <w:b/>
                <w:sz w:val="24"/>
                <w:szCs w:val="24"/>
              </w:rPr>
              <w:t>kunder</w:t>
            </w:r>
            <w:r w:rsidR="000038BB">
              <w:rPr>
                <w:rFonts w:asciiTheme="minorHAnsi" w:hAnsiTheme="minorHAnsi" w:cstheme="minorHAnsi"/>
                <w:b/>
                <w:sz w:val="24"/>
                <w:szCs w:val="24"/>
              </w:rPr>
              <w:t>,</w:t>
            </w:r>
            <w:r w:rsidR="00060CD0" w:rsidRPr="007D63FD">
              <w:rPr>
                <w:rFonts w:asciiTheme="minorHAnsi" w:hAnsiTheme="minorHAnsi" w:cstheme="minorHAnsi"/>
                <w:b/>
                <w:sz w:val="24"/>
                <w:szCs w:val="24"/>
              </w:rPr>
              <w:t xml:space="preserve"> der </w:t>
            </w:r>
            <w:r w:rsidR="000038BB">
              <w:rPr>
                <w:rFonts w:asciiTheme="minorHAnsi" w:hAnsiTheme="minorHAnsi" w:cstheme="minorHAnsi"/>
                <w:b/>
                <w:sz w:val="24"/>
                <w:szCs w:val="24"/>
              </w:rPr>
              <w:t>giver anledning til at gennemføre audit- eller akkrediteringsaktiviteter på Banedanmarks arealer</w:t>
            </w:r>
          </w:p>
          <w:p w14:paraId="2C41DA99" w14:textId="45159C00" w:rsidR="000038BB" w:rsidRPr="007D63FD" w:rsidRDefault="000038BB" w:rsidP="00533BD1">
            <w:pPr>
              <w:rPr>
                <w:rFonts w:asciiTheme="minorHAnsi" w:hAnsiTheme="minorHAnsi" w:cstheme="minorHAnsi"/>
                <w:sz w:val="24"/>
                <w:szCs w:val="24"/>
              </w:rPr>
            </w:pPr>
          </w:p>
        </w:tc>
      </w:tr>
      <w:tr w:rsidR="00A66FA8" w:rsidRPr="007D63FD" w14:paraId="3B385B4E" w14:textId="77777777" w:rsidTr="00A66FA8">
        <w:tc>
          <w:tcPr>
            <w:tcW w:w="9040" w:type="dxa"/>
            <w:gridSpan w:val="2"/>
            <w:tcBorders>
              <w:top w:val="single" w:sz="12" w:space="0" w:color="auto"/>
              <w:left w:val="nil"/>
              <w:bottom w:val="single" w:sz="12" w:space="0" w:color="auto"/>
              <w:right w:val="nil"/>
            </w:tcBorders>
          </w:tcPr>
          <w:p w14:paraId="1AB20A0D" w14:textId="77777777" w:rsidR="00A66FA8" w:rsidRDefault="00A66FA8" w:rsidP="00533BD1">
            <w:pPr>
              <w:rPr>
                <w:rFonts w:asciiTheme="minorHAnsi" w:hAnsiTheme="minorHAnsi" w:cstheme="minorHAnsi"/>
                <w:b/>
                <w:sz w:val="24"/>
                <w:szCs w:val="24"/>
              </w:rPr>
            </w:pPr>
          </w:p>
        </w:tc>
      </w:tr>
      <w:tr w:rsidR="00005D66" w:rsidRPr="007D63FD" w14:paraId="24F43B71" w14:textId="77777777" w:rsidTr="003145D8">
        <w:tc>
          <w:tcPr>
            <w:tcW w:w="5088"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4A329712" w14:textId="418FBB68" w:rsidR="00005D66" w:rsidRPr="007D63FD" w:rsidRDefault="000038BB" w:rsidP="00533BD1">
            <w:pPr>
              <w:rPr>
                <w:rFonts w:asciiTheme="minorHAnsi" w:hAnsiTheme="minorHAnsi" w:cstheme="minorHAnsi"/>
              </w:rPr>
            </w:pPr>
            <w:r>
              <w:rPr>
                <w:rFonts w:asciiTheme="minorHAnsi" w:hAnsiTheme="minorHAnsi" w:cstheme="minorHAnsi"/>
              </w:rPr>
              <w:t>Kundens</w:t>
            </w:r>
            <w:r w:rsidR="00005D66" w:rsidRPr="007D63FD">
              <w:rPr>
                <w:rFonts w:asciiTheme="minorHAnsi" w:hAnsiTheme="minorHAnsi" w:cstheme="minorHAnsi"/>
              </w:rPr>
              <w:t xml:space="preserve"> navn:</w:t>
            </w:r>
          </w:p>
        </w:tc>
        <w:tc>
          <w:tcPr>
            <w:tcW w:w="3952" w:type="dxa"/>
            <w:tcBorders>
              <w:top w:val="single" w:sz="12" w:space="0" w:color="auto"/>
              <w:left w:val="single" w:sz="12" w:space="0" w:color="auto"/>
              <w:bottom w:val="single" w:sz="4" w:space="0" w:color="auto"/>
              <w:right w:val="single" w:sz="12" w:space="0" w:color="auto"/>
            </w:tcBorders>
          </w:tcPr>
          <w:p w14:paraId="11DA65BC" w14:textId="77777777" w:rsidR="00005D66" w:rsidRPr="007D63FD" w:rsidRDefault="00005D66" w:rsidP="00533BD1">
            <w:pPr>
              <w:rPr>
                <w:rFonts w:asciiTheme="minorHAnsi" w:hAnsiTheme="minorHAnsi" w:cstheme="minorHAnsi"/>
              </w:rPr>
            </w:pPr>
          </w:p>
          <w:p w14:paraId="027D88C2" w14:textId="77777777" w:rsidR="00005D66" w:rsidRPr="007D63FD" w:rsidRDefault="00005D66" w:rsidP="00533BD1">
            <w:pPr>
              <w:rPr>
                <w:rFonts w:asciiTheme="minorHAnsi" w:hAnsiTheme="minorHAnsi" w:cstheme="minorHAnsi"/>
              </w:rPr>
            </w:pPr>
          </w:p>
        </w:tc>
      </w:tr>
      <w:tr w:rsidR="00005D66" w:rsidRPr="007D63FD" w14:paraId="0A3369C2" w14:textId="77777777" w:rsidTr="003145D8">
        <w:tc>
          <w:tcPr>
            <w:tcW w:w="5088"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48992409" w14:textId="77777777" w:rsidR="00005D66" w:rsidRPr="007D63FD" w:rsidRDefault="00005D66" w:rsidP="00533BD1">
            <w:pPr>
              <w:rPr>
                <w:rFonts w:asciiTheme="minorHAnsi" w:hAnsiTheme="minorHAnsi" w:cstheme="minorHAnsi"/>
              </w:rPr>
            </w:pPr>
            <w:r w:rsidRPr="007D63FD">
              <w:rPr>
                <w:rFonts w:asciiTheme="minorHAnsi" w:hAnsiTheme="minorHAnsi" w:cstheme="minorHAnsi"/>
              </w:rPr>
              <w:t>CVR-nummer:</w:t>
            </w:r>
          </w:p>
        </w:tc>
        <w:tc>
          <w:tcPr>
            <w:tcW w:w="3952" w:type="dxa"/>
            <w:tcBorders>
              <w:top w:val="single" w:sz="4" w:space="0" w:color="auto"/>
              <w:left w:val="single" w:sz="12" w:space="0" w:color="auto"/>
              <w:bottom w:val="single" w:sz="4" w:space="0" w:color="auto"/>
              <w:right w:val="single" w:sz="12" w:space="0" w:color="auto"/>
            </w:tcBorders>
          </w:tcPr>
          <w:p w14:paraId="360850C6" w14:textId="77777777" w:rsidR="00005D66" w:rsidRPr="007D63FD" w:rsidRDefault="00005D66" w:rsidP="00533BD1">
            <w:pPr>
              <w:rPr>
                <w:rFonts w:asciiTheme="minorHAnsi" w:hAnsiTheme="minorHAnsi" w:cstheme="minorHAnsi"/>
              </w:rPr>
            </w:pPr>
          </w:p>
          <w:p w14:paraId="780F9E28" w14:textId="77777777" w:rsidR="00005D66" w:rsidRPr="007D63FD" w:rsidRDefault="00005D66" w:rsidP="00533BD1">
            <w:pPr>
              <w:rPr>
                <w:rFonts w:asciiTheme="minorHAnsi" w:hAnsiTheme="minorHAnsi" w:cstheme="minorHAnsi"/>
              </w:rPr>
            </w:pPr>
          </w:p>
        </w:tc>
      </w:tr>
      <w:tr w:rsidR="00B067FD" w:rsidRPr="007D63FD" w14:paraId="4E767936" w14:textId="77777777" w:rsidTr="003145D8">
        <w:tc>
          <w:tcPr>
            <w:tcW w:w="5088"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32C6C8E3" w14:textId="77777777" w:rsidR="00B067FD" w:rsidRDefault="00F13554" w:rsidP="00533BD1">
            <w:pPr>
              <w:rPr>
                <w:rFonts w:asciiTheme="minorHAnsi" w:hAnsiTheme="minorHAnsi" w:cstheme="minorHAnsi"/>
              </w:rPr>
            </w:pPr>
            <w:r>
              <w:rPr>
                <w:rFonts w:asciiTheme="minorHAnsi" w:hAnsiTheme="minorHAnsi" w:cstheme="minorHAnsi"/>
              </w:rPr>
              <w:t>Hvilken eller hvilke certificeringer drejer det sig om?</w:t>
            </w:r>
          </w:p>
          <w:p w14:paraId="716CE973" w14:textId="6FCD51C4" w:rsidR="00595A10" w:rsidRPr="007D63FD" w:rsidRDefault="00595A10" w:rsidP="00533BD1">
            <w:pPr>
              <w:rPr>
                <w:rFonts w:asciiTheme="minorHAnsi" w:hAnsiTheme="minorHAnsi" w:cstheme="minorHAnsi"/>
              </w:rPr>
            </w:pPr>
          </w:p>
        </w:tc>
        <w:tc>
          <w:tcPr>
            <w:tcW w:w="3952" w:type="dxa"/>
            <w:tcBorders>
              <w:top w:val="single" w:sz="4" w:space="0" w:color="auto"/>
              <w:left w:val="single" w:sz="12" w:space="0" w:color="auto"/>
              <w:bottom w:val="single" w:sz="4" w:space="0" w:color="auto"/>
              <w:right w:val="single" w:sz="12" w:space="0" w:color="auto"/>
            </w:tcBorders>
          </w:tcPr>
          <w:p w14:paraId="1D472C2D" w14:textId="729FCA1C" w:rsidR="00B067FD" w:rsidRPr="007D63FD" w:rsidRDefault="00B067FD" w:rsidP="00533BD1">
            <w:pPr>
              <w:rPr>
                <w:rFonts w:asciiTheme="minorHAnsi" w:hAnsiTheme="minorHAnsi" w:cstheme="minorHAnsi"/>
              </w:rPr>
            </w:pPr>
          </w:p>
        </w:tc>
      </w:tr>
      <w:tr w:rsidR="00B067FD" w:rsidRPr="007D63FD" w14:paraId="55904954" w14:textId="77777777" w:rsidTr="007464A8">
        <w:tc>
          <w:tcPr>
            <w:tcW w:w="5088"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437E61AB" w14:textId="77777777" w:rsidR="00B067FD" w:rsidRDefault="005870DF" w:rsidP="00533BD1">
            <w:pPr>
              <w:rPr>
                <w:rFonts w:asciiTheme="minorHAnsi" w:hAnsiTheme="minorHAnsi" w:cstheme="minorHAnsi"/>
              </w:rPr>
            </w:pPr>
            <w:r>
              <w:rPr>
                <w:rFonts w:asciiTheme="minorHAnsi" w:hAnsiTheme="minorHAnsi" w:cstheme="minorHAnsi"/>
              </w:rPr>
              <w:t>Eventuel – Angiv certifikat id</w:t>
            </w:r>
          </w:p>
          <w:p w14:paraId="3214F5AB" w14:textId="0F156989" w:rsidR="00595A10" w:rsidRPr="007D63FD" w:rsidRDefault="00595A10" w:rsidP="00533BD1">
            <w:pPr>
              <w:rPr>
                <w:rFonts w:asciiTheme="minorHAnsi" w:hAnsiTheme="minorHAnsi" w:cstheme="minorHAnsi"/>
              </w:rPr>
            </w:pPr>
          </w:p>
        </w:tc>
        <w:tc>
          <w:tcPr>
            <w:tcW w:w="3952" w:type="dxa"/>
            <w:tcBorders>
              <w:top w:val="single" w:sz="4" w:space="0" w:color="auto"/>
              <w:left w:val="single" w:sz="12" w:space="0" w:color="auto"/>
              <w:bottom w:val="single" w:sz="12" w:space="0" w:color="auto"/>
              <w:right w:val="single" w:sz="12" w:space="0" w:color="auto"/>
            </w:tcBorders>
          </w:tcPr>
          <w:p w14:paraId="2EC84F20" w14:textId="34F22DA7" w:rsidR="00B067FD" w:rsidRPr="007D63FD" w:rsidRDefault="00B067FD" w:rsidP="00533BD1">
            <w:pPr>
              <w:rPr>
                <w:rFonts w:asciiTheme="minorHAnsi" w:hAnsiTheme="minorHAnsi" w:cstheme="minorHAnsi"/>
              </w:rPr>
            </w:pPr>
          </w:p>
        </w:tc>
      </w:tr>
      <w:tr w:rsidR="007464A8" w:rsidRPr="007D63FD" w14:paraId="2404ECD9" w14:textId="77777777" w:rsidTr="007464A8">
        <w:tc>
          <w:tcPr>
            <w:tcW w:w="5088" w:type="dxa"/>
            <w:tcBorders>
              <w:top w:val="single" w:sz="12" w:space="0" w:color="auto"/>
              <w:left w:val="nil"/>
              <w:bottom w:val="single" w:sz="12" w:space="0" w:color="auto"/>
              <w:right w:val="nil"/>
            </w:tcBorders>
          </w:tcPr>
          <w:p w14:paraId="765A2C41" w14:textId="77777777" w:rsidR="007464A8" w:rsidRDefault="007464A8" w:rsidP="00533BD1">
            <w:pPr>
              <w:rPr>
                <w:rFonts w:asciiTheme="minorHAnsi" w:hAnsiTheme="minorHAnsi" w:cstheme="minorHAnsi"/>
              </w:rPr>
            </w:pPr>
          </w:p>
        </w:tc>
        <w:tc>
          <w:tcPr>
            <w:tcW w:w="3952" w:type="dxa"/>
            <w:tcBorders>
              <w:top w:val="single" w:sz="12" w:space="0" w:color="auto"/>
              <w:left w:val="nil"/>
              <w:bottom w:val="single" w:sz="12" w:space="0" w:color="auto"/>
              <w:right w:val="nil"/>
            </w:tcBorders>
          </w:tcPr>
          <w:p w14:paraId="7C60AE20" w14:textId="77777777" w:rsidR="007464A8" w:rsidRPr="007D63FD" w:rsidRDefault="007464A8" w:rsidP="00533BD1">
            <w:pPr>
              <w:rPr>
                <w:rFonts w:asciiTheme="minorHAnsi" w:hAnsiTheme="minorHAnsi" w:cstheme="minorHAnsi"/>
              </w:rPr>
            </w:pPr>
          </w:p>
        </w:tc>
      </w:tr>
      <w:tr w:rsidR="007464A8" w:rsidRPr="007D63FD" w14:paraId="28C2D39E" w14:textId="77777777" w:rsidTr="007464A8">
        <w:tc>
          <w:tcPr>
            <w:tcW w:w="5088"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1FCB00B2" w14:textId="77777777" w:rsidR="007464A8" w:rsidRDefault="007464A8" w:rsidP="007464A8">
            <w:pPr>
              <w:rPr>
                <w:rFonts w:asciiTheme="minorHAnsi" w:hAnsiTheme="minorHAnsi" w:cstheme="minorHAnsi"/>
              </w:rPr>
            </w:pPr>
            <w:r>
              <w:rPr>
                <w:rFonts w:asciiTheme="minorHAnsi" w:hAnsiTheme="minorHAnsi" w:cstheme="minorHAnsi"/>
              </w:rPr>
              <w:t>Kundens</w:t>
            </w:r>
            <w:r w:rsidRPr="007D63FD">
              <w:rPr>
                <w:rFonts w:asciiTheme="minorHAnsi" w:hAnsiTheme="minorHAnsi" w:cstheme="minorHAnsi"/>
              </w:rPr>
              <w:t xml:space="preserve"> navn:</w:t>
            </w:r>
          </w:p>
          <w:p w14:paraId="383E9602" w14:textId="3A746ECA" w:rsidR="007464A8" w:rsidRDefault="007464A8" w:rsidP="007464A8">
            <w:pPr>
              <w:rPr>
                <w:rFonts w:asciiTheme="minorHAnsi" w:hAnsiTheme="minorHAnsi" w:cstheme="minorHAnsi"/>
              </w:rPr>
            </w:pPr>
          </w:p>
        </w:tc>
        <w:tc>
          <w:tcPr>
            <w:tcW w:w="3952" w:type="dxa"/>
            <w:tcBorders>
              <w:top w:val="single" w:sz="12" w:space="0" w:color="auto"/>
              <w:left w:val="single" w:sz="12" w:space="0" w:color="auto"/>
              <w:bottom w:val="single" w:sz="4" w:space="0" w:color="auto"/>
              <w:right w:val="single" w:sz="12" w:space="0" w:color="auto"/>
            </w:tcBorders>
          </w:tcPr>
          <w:p w14:paraId="540D9966" w14:textId="77777777" w:rsidR="007464A8" w:rsidRPr="007D63FD" w:rsidRDefault="007464A8" w:rsidP="007464A8">
            <w:pPr>
              <w:rPr>
                <w:rFonts w:asciiTheme="minorHAnsi" w:hAnsiTheme="minorHAnsi" w:cstheme="minorHAnsi"/>
              </w:rPr>
            </w:pPr>
          </w:p>
        </w:tc>
      </w:tr>
      <w:tr w:rsidR="007464A8" w:rsidRPr="007D63FD" w14:paraId="5F1F1364" w14:textId="77777777" w:rsidTr="003145D8">
        <w:tc>
          <w:tcPr>
            <w:tcW w:w="5088"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298F6DE2" w14:textId="77777777" w:rsidR="007464A8" w:rsidRDefault="007464A8" w:rsidP="007464A8">
            <w:pPr>
              <w:rPr>
                <w:rFonts w:asciiTheme="minorHAnsi" w:hAnsiTheme="minorHAnsi" w:cstheme="minorHAnsi"/>
              </w:rPr>
            </w:pPr>
            <w:r w:rsidRPr="007D63FD">
              <w:rPr>
                <w:rFonts w:asciiTheme="minorHAnsi" w:hAnsiTheme="minorHAnsi" w:cstheme="minorHAnsi"/>
              </w:rPr>
              <w:t>CVR-nummer:</w:t>
            </w:r>
          </w:p>
          <w:p w14:paraId="53B0A618" w14:textId="49E677D1" w:rsidR="007464A8" w:rsidRDefault="007464A8" w:rsidP="007464A8">
            <w:pPr>
              <w:rPr>
                <w:rFonts w:asciiTheme="minorHAnsi" w:hAnsiTheme="minorHAnsi" w:cstheme="minorHAnsi"/>
              </w:rPr>
            </w:pPr>
          </w:p>
        </w:tc>
        <w:tc>
          <w:tcPr>
            <w:tcW w:w="3952" w:type="dxa"/>
            <w:tcBorders>
              <w:top w:val="single" w:sz="4" w:space="0" w:color="auto"/>
              <w:left w:val="single" w:sz="12" w:space="0" w:color="auto"/>
              <w:bottom w:val="single" w:sz="4" w:space="0" w:color="auto"/>
              <w:right w:val="single" w:sz="12" w:space="0" w:color="auto"/>
            </w:tcBorders>
          </w:tcPr>
          <w:p w14:paraId="3AE0DA2F" w14:textId="77777777" w:rsidR="007464A8" w:rsidRPr="007D63FD" w:rsidRDefault="007464A8" w:rsidP="007464A8">
            <w:pPr>
              <w:rPr>
                <w:rFonts w:asciiTheme="minorHAnsi" w:hAnsiTheme="minorHAnsi" w:cstheme="minorHAnsi"/>
              </w:rPr>
            </w:pPr>
          </w:p>
        </w:tc>
      </w:tr>
      <w:tr w:rsidR="007464A8" w:rsidRPr="007D63FD" w14:paraId="743DBB08" w14:textId="77777777" w:rsidTr="007464A8">
        <w:tc>
          <w:tcPr>
            <w:tcW w:w="5088" w:type="dxa"/>
            <w:tcBorders>
              <w:top w:val="single" w:sz="4" w:space="0" w:color="auto"/>
              <w:left w:val="single" w:sz="12" w:space="0" w:color="auto"/>
              <w:bottom w:val="single" w:sz="4" w:space="0" w:color="auto"/>
              <w:right w:val="single" w:sz="12" w:space="0" w:color="auto"/>
            </w:tcBorders>
            <w:shd w:val="clear" w:color="auto" w:fill="BFBFBF" w:themeFill="background1" w:themeFillShade="BF"/>
          </w:tcPr>
          <w:p w14:paraId="6C1C00F0" w14:textId="77777777" w:rsidR="007464A8" w:rsidRDefault="007464A8" w:rsidP="007464A8">
            <w:pPr>
              <w:rPr>
                <w:rFonts w:asciiTheme="minorHAnsi" w:hAnsiTheme="minorHAnsi" w:cstheme="minorHAnsi"/>
              </w:rPr>
            </w:pPr>
            <w:r>
              <w:rPr>
                <w:rFonts w:asciiTheme="minorHAnsi" w:hAnsiTheme="minorHAnsi" w:cstheme="minorHAnsi"/>
              </w:rPr>
              <w:t>Hvilken eller hvilke certificeringer drejer det sig om?</w:t>
            </w:r>
          </w:p>
          <w:p w14:paraId="3B8AC4A4" w14:textId="77777777" w:rsidR="007464A8" w:rsidRDefault="007464A8" w:rsidP="007464A8">
            <w:pPr>
              <w:rPr>
                <w:rFonts w:asciiTheme="minorHAnsi" w:hAnsiTheme="minorHAnsi" w:cstheme="minorHAnsi"/>
              </w:rPr>
            </w:pPr>
          </w:p>
        </w:tc>
        <w:tc>
          <w:tcPr>
            <w:tcW w:w="3952" w:type="dxa"/>
            <w:tcBorders>
              <w:top w:val="single" w:sz="4" w:space="0" w:color="auto"/>
              <w:left w:val="single" w:sz="12" w:space="0" w:color="auto"/>
              <w:bottom w:val="single" w:sz="4" w:space="0" w:color="auto"/>
              <w:right w:val="single" w:sz="12" w:space="0" w:color="auto"/>
            </w:tcBorders>
          </w:tcPr>
          <w:p w14:paraId="55A69F65" w14:textId="77777777" w:rsidR="007464A8" w:rsidRPr="007D63FD" w:rsidRDefault="007464A8" w:rsidP="007464A8">
            <w:pPr>
              <w:rPr>
                <w:rFonts w:asciiTheme="minorHAnsi" w:hAnsiTheme="minorHAnsi" w:cstheme="minorHAnsi"/>
              </w:rPr>
            </w:pPr>
          </w:p>
        </w:tc>
      </w:tr>
      <w:tr w:rsidR="007464A8" w:rsidRPr="007D63FD" w14:paraId="068581D3" w14:textId="77777777" w:rsidTr="007464A8">
        <w:tc>
          <w:tcPr>
            <w:tcW w:w="5088" w:type="dxa"/>
            <w:tcBorders>
              <w:top w:val="single" w:sz="4" w:space="0" w:color="auto"/>
              <w:left w:val="single" w:sz="12" w:space="0" w:color="auto"/>
              <w:bottom w:val="single" w:sz="12" w:space="0" w:color="auto"/>
              <w:right w:val="single" w:sz="12" w:space="0" w:color="auto"/>
            </w:tcBorders>
            <w:shd w:val="clear" w:color="auto" w:fill="BFBFBF" w:themeFill="background1" w:themeFillShade="BF"/>
          </w:tcPr>
          <w:p w14:paraId="095CF48C" w14:textId="77777777" w:rsidR="007464A8" w:rsidRDefault="007464A8" w:rsidP="007464A8">
            <w:pPr>
              <w:rPr>
                <w:rFonts w:asciiTheme="minorHAnsi" w:hAnsiTheme="minorHAnsi" w:cstheme="minorHAnsi"/>
              </w:rPr>
            </w:pPr>
            <w:r>
              <w:rPr>
                <w:rFonts w:asciiTheme="minorHAnsi" w:hAnsiTheme="minorHAnsi" w:cstheme="minorHAnsi"/>
              </w:rPr>
              <w:t>Eventuel – Angiv certifikat id</w:t>
            </w:r>
          </w:p>
          <w:p w14:paraId="503F2CE8" w14:textId="77777777" w:rsidR="007464A8" w:rsidRDefault="007464A8" w:rsidP="007464A8">
            <w:pPr>
              <w:rPr>
                <w:rFonts w:asciiTheme="minorHAnsi" w:hAnsiTheme="minorHAnsi" w:cstheme="minorHAnsi"/>
              </w:rPr>
            </w:pPr>
          </w:p>
        </w:tc>
        <w:tc>
          <w:tcPr>
            <w:tcW w:w="3952" w:type="dxa"/>
            <w:tcBorders>
              <w:top w:val="single" w:sz="4" w:space="0" w:color="auto"/>
              <w:left w:val="single" w:sz="12" w:space="0" w:color="auto"/>
              <w:bottom w:val="single" w:sz="12" w:space="0" w:color="auto"/>
              <w:right w:val="single" w:sz="12" w:space="0" w:color="auto"/>
            </w:tcBorders>
          </w:tcPr>
          <w:p w14:paraId="22AA9E3E" w14:textId="77777777" w:rsidR="007464A8" w:rsidRPr="007D63FD" w:rsidRDefault="007464A8" w:rsidP="007464A8">
            <w:pPr>
              <w:rPr>
                <w:rFonts w:asciiTheme="minorHAnsi" w:hAnsiTheme="minorHAnsi" w:cstheme="minorHAnsi"/>
              </w:rPr>
            </w:pPr>
          </w:p>
        </w:tc>
      </w:tr>
    </w:tbl>
    <w:p w14:paraId="04139692" w14:textId="77777777" w:rsidR="00005D66" w:rsidRPr="007D63FD" w:rsidRDefault="00005D66" w:rsidP="00005D66">
      <w:pPr>
        <w:rPr>
          <w:rFonts w:asciiTheme="minorHAnsi" w:hAnsiTheme="minorHAnsi" w:cstheme="minorHAnsi"/>
          <w:i/>
          <w:sz w:val="10"/>
          <w:szCs w:val="10"/>
        </w:rPr>
      </w:pPr>
    </w:p>
    <w:p w14:paraId="1B7FC6CC" w14:textId="4FB059F4" w:rsidR="00D809C9" w:rsidRPr="007D63FD" w:rsidRDefault="00D809C9" w:rsidP="007C6671">
      <w:pPr>
        <w:rPr>
          <w:rFonts w:asciiTheme="minorHAnsi" w:hAnsiTheme="minorHAnsi" w:cstheme="minorHAnsi"/>
          <w:sz w:val="10"/>
          <w:szCs w:val="10"/>
        </w:rPr>
      </w:pPr>
    </w:p>
    <w:p w14:paraId="3B77D296" w14:textId="6C80F4B5" w:rsidR="006A0632" w:rsidRPr="007D63FD" w:rsidRDefault="006A0632" w:rsidP="007C6671">
      <w:pPr>
        <w:rPr>
          <w:rFonts w:asciiTheme="minorHAnsi" w:hAnsiTheme="minorHAnsi" w:cstheme="minorHAnsi"/>
          <w:sz w:val="10"/>
          <w:szCs w:val="10"/>
        </w:rPr>
      </w:pPr>
    </w:p>
    <w:p w14:paraId="2A38A636" w14:textId="5A4D332B" w:rsidR="006A0632" w:rsidRPr="007D63FD" w:rsidRDefault="006A0632" w:rsidP="007C6671">
      <w:pPr>
        <w:rPr>
          <w:rFonts w:asciiTheme="minorHAnsi" w:hAnsiTheme="minorHAnsi" w:cstheme="minorHAnsi"/>
          <w:sz w:val="10"/>
          <w:szCs w:val="10"/>
        </w:rPr>
      </w:pPr>
    </w:p>
    <w:p w14:paraId="2B5C3BDB" w14:textId="3AEDE3A2" w:rsidR="00941AD4" w:rsidRPr="007D63FD" w:rsidRDefault="00941AD4" w:rsidP="007C6671">
      <w:pPr>
        <w:rPr>
          <w:rFonts w:asciiTheme="minorHAnsi" w:hAnsiTheme="minorHAnsi" w:cstheme="minorHAnsi"/>
          <w:szCs w:val="22"/>
        </w:rPr>
      </w:pPr>
    </w:p>
    <w:p w14:paraId="35536C10" w14:textId="4B244F3B" w:rsidR="00643FE9" w:rsidRDefault="00643FE9" w:rsidP="007C6671">
      <w:pPr>
        <w:rPr>
          <w:rFonts w:asciiTheme="minorHAnsi" w:hAnsiTheme="minorHAnsi" w:cstheme="minorHAnsi"/>
          <w:sz w:val="16"/>
          <w:szCs w:val="16"/>
        </w:rPr>
      </w:pPr>
    </w:p>
    <w:p w14:paraId="7B126C43" w14:textId="77777777" w:rsidR="0007048D" w:rsidRDefault="0007048D" w:rsidP="007C6671">
      <w:pPr>
        <w:rPr>
          <w:rFonts w:asciiTheme="minorHAnsi" w:hAnsiTheme="minorHAnsi" w:cstheme="minorHAnsi"/>
          <w:sz w:val="16"/>
          <w:szCs w:val="16"/>
        </w:rPr>
      </w:pPr>
    </w:p>
    <w:p w14:paraId="00C4673C" w14:textId="77777777" w:rsidR="006D241B" w:rsidRDefault="006D241B">
      <w:pPr>
        <w:rPr>
          <w:rFonts w:asciiTheme="minorHAnsi" w:hAnsiTheme="minorHAnsi" w:cstheme="minorHAnsi"/>
          <w:b/>
          <w:bCs/>
          <w:sz w:val="32"/>
          <w:szCs w:val="32"/>
        </w:rPr>
      </w:pPr>
      <w:r>
        <w:rPr>
          <w:rFonts w:asciiTheme="minorHAnsi" w:hAnsiTheme="minorHAnsi" w:cstheme="minorHAnsi"/>
          <w:b/>
          <w:bCs/>
          <w:sz w:val="32"/>
          <w:szCs w:val="32"/>
        </w:rPr>
        <w:br w:type="page"/>
      </w:r>
    </w:p>
    <w:p w14:paraId="4C53A912" w14:textId="1EFA3B5F" w:rsidR="00BB52CE" w:rsidRPr="00D83136" w:rsidRDefault="008930A6" w:rsidP="007C6671">
      <w:pPr>
        <w:rPr>
          <w:rFonts w:asciiTheme="minorHAnsi" w:hAnsiTheme="minorHAnsi" w:cstheme="minorHAnsi"/>
          <w:szCs w:val="23"/>
        </w:rPr>
      </w:pPr>
      <w:r w:rsidRPr="0004545D">
        <w:rPr>
          <w:rFonts w:asciiTheme="minorHAnsi" w:hAnsiTheme="minorHAnsi" w:cstheme="minorHAnsi"/>
          <w:b/>
          <w:bCs/>
          <w:sz w:val="32"/>
          <w:szCs w:val="32"/>
        </w:rPr>
        <w:lastRenderedPageBreak/>
        <w:t xml:space="preserve">Bilag </w:t>
      </w:r>
      <w:r w:rsidR="00981E29" w:rsidRPr="0004545D">
        <w:rPr>
          <w:rFonts w:asciiTheme="minorHAnsi" w:hAnsiTheme="minorHAnsi" w:cstheme="minorHAnsi"/>
          <w:b/>
          <w:bCs/>
          <w:sz w:val="32"/>
          <w:szCs w:val="32"/>
        </w:rPr>
        <w:t>1</w:t>
      </w:r>
      <w:r w:rsidRPr="007D63FD">
        <w:rPr>
          <w:rFonts w:asciiTheme="minorHAnsi" w:hAnsiTheme="minorHAnsi" w:cstheme="minorHAnsi"/>
          <w:b/>
          <w:bCs/>
          <w:sz w:val="24"/>
          <w:szCs w:val="24"/>
        </w:rPr>
        <w:t xml:space="preserve"> – Vilkår for adgang til Banedanmarks arealer</w:t>
      </w:r>
      <w:r w:rsidR="004A0D81" w:rsidRPr="007D63FD">
        <w:rPr>
          <w:rFonts w:asciiTheme="minorHAnsi" w:hAnsiTheme="minorHAnsi" w:cstheme="minorHAnsi"/>
          <w:b/>
          <w:bCs/>
          <w:sz w:val="24"/>
          <w:szCs w:val="24"/>
        </w:rPr>
        <w:t xml:space="preserve"> (jernbanen)</w:t>
      </w:r>
      <w:r w:rsidRPr="007D63FD">
        <w:rPr>
          <w:rFonts w:asciiTheme="minorHAnsi" w:hAnsiTheme="minorHAnsi" w:cstheme="minorHAnsi"/>
          <w:b/>
          <w:bCs/>
          <w:sz w:val="24"/>
          <w:szCs w:val="24"/>
        </w:rPr>
        <w:t>, hvor der normalt ikke er adgang for offentligheden</w:t>
      </w:r>
    </w:p>
    <w:p w14:paraId="525F4D00" w14:textId="2D19D5D6" w:rsidR="00BB52CE" w:rsidRPr="005669E3" w:rsidRDefault="00BB52CE" w:rsidP="007C6671">
      <w:pPr>
        <w:rPr>
          <w:rFonts w:asciiTheme="minorHAnsi" w:hAnsiTheme="minorHAnsi" w:cstheme="minorHAnsi"/>
          <w:sz w:val="18"/>
        </w:rPr>
      </w:pPr>
    </w:p>
    <w:tbl>
      <w:tblPr>
        <w:tblStyle w:val="Tabel-Gitter"/>
        <w:tblpPr w:leftFromText="141" w:rightFromText="141" w:vertAnchor="text" w:horzAnchor="margin" w:tblpY="83"/>
        <w:tblW w:w="0" w:type="auto"/>
        <w:tblLook w:val="04A0" w:firstRow="1" w:lastRow="0" w:firstColumn="1" w:lastColumn="0" w:noHBand="0" w:noVBand="1"/>
      </w:tblPr>
      <w:tblGrid>
        <w:gridCol w:w="9016"/>
      </w:tblGrid>
      <w:tr w:rsidR="009427FC" w:rsidRPr="007D63FD" w14:paraId="7B5CED6B" w14:textId="77777777" w:rsidTr="00205B4E">
        <w:tc>
          <w:tcPr>
            <w:tcW w:w="9016" w:type="dxa"/>
          </w:tcPr>
          <w:p w14:paraId="78646F3C" w14:textId="312A8B80" w:rsidR="009427FC" w:rsidRPr="007D63FD" w:rsidRDefault="009427FC" w:rsidP="007C6671">
            <w:pPr>
              <w:rPr>
                <w:rFonts w:asciiTheme="minorHAnsi" w:hAnsiTheme="minorHAnsi" w:cstheme="minorHAnsi"/>
                <w:b/>
                <w:bCs/>
                <w:sz w:val="28"/>
                <w:szCs w:val="28"/>
              </w:rPr>
            </w:pPr>
            <w:r w:rsidRPr="007D63FD">
              <w:rPr>
                <w:rFonts w:asciiTheme="minorHAnsi" w:hAnsiTheme="minorHAnsi" w:cstheme="minorHAnsi"/>
                <w:b/>
                <w:bCs/>
                <w:sz w:val="28"/>
                <w:szCs w:val="28"/>
              </w:rPr>
              <w:t>Adgang til jernbanen i forbindelse med audit</w:t>
            </w:r>
            <w:r w:rsidR="000E0B80">
              <w:rPr>
                <w:rFonts w:asciiTheme="minorHAnsi" w:hAnsiTheme="minorHAnsi" w:cstheme="minorHAnsi"/>
                <w:b/>
                <w:bCs/>
                <w:sz w:val="28"/>
                <w:szCs w:val="28"/>
              </w:rPr>
              <w:t xml:space="preserve"> og/eller akkreditering</w:t>
            </w:r>
          </w:p>
          <w:p w14:paraId="400C5AF7" w14:textId="77777777" w:rsidR="009427FC" w:rsidRPr="007D63FD" w:rsidRDefault="009427FC" w:rsidP="007C6671">
            <w:pPr>
              <w:rPr>
                <w:rFonts w:asciiTheme="minorHAnsi" w:hAnsiTheme="minorHAnsi" w:cstheme="minorHAnsi"/>
                <w:i/>
                <w:iCs/>
              </w:rPr>
            </w:pPr>
            <w:r w:rsidRPr="007D63FD">
              <w:rPr>
                <w:rFonts w:asciiTheme="minorHAnsi" w:hAnsiTheme="minorHAnsi" w:cstheme="minorHAnsi"/>
                <w:i/>
                <w:iCs/>
              </w:rPr>
              <w:t>- Audit der foregår i eller nær Banedanmarks infrastruktur</w:t>
            </w:r>
          </w:p>
          <w:p w14:paraId="0C2D2C71" w14:textId="50632B2A" w:rsidR="009A2F98" w:rsidRPr="007D63FD" w:rsidRDefault="009A2F98" w:rsidP="007C6671">
            <w:pPr>
              <w:rPr>
                <w:rFonts w:asciiTheme="minorHAnsi" w:hAnsiTheme="minorHAnsi" w:cstheme="minorHAnsi"/>
              </w:rPr>
            </w:pPr>
          </w:p>
          <w:p w14:paraId="077BDAF4" w14:textId="7B0697BA" w:rsidR="00F67035" w:rsidRPr="007D63FD" w:rsidRDefault="00F67035" w:rsidP="007C6671">
            <w:pPr>
              <w:rPr>
                <w:rFonts w:asciiTheme="minorHAnsi" w:hAnsiTheme="minorHAnsi" w:cstheme="minorHAnsi"/>
                <w:b/>
                <w:bCs/>
              </w:rPr>
            </w:pPr>
            <w:r w:rsidRPr="007D63FD">
              <w:rPr>
                <w:rFonts w:asciiTheme="minorHAnsi" w:hAnsiTheme="minorHAnsi" w:cstheme="minorHAnsi"/>
                <w:b/>
                <w:bCs/>
              </w:rPr>
              <w:t xml:space="preserve">Indledning </w:t>
            </w:r>
          </w:p>
          <w:p w14:paraId="70E22954" w14:textId="5ADB6420" w:rsidR="009427FC" w:rsidRPr="007D63FD" w:rsidRDefault="009427FC" w:rsidP="007C6671">
            <w:pPr>
              <w:rPr>
                <w:rFonts w:asciiTheme="minorHAnsi" w:hAnsiTheme="minorHAnsi" w:cstheme="minorHAnsi"/>
              </w:rPr>
            </w:pPr>
            <w:r w:rsidRPr="007D63FD">
              <w:rPr>
                <w:rFonts w:asciiTheme="minorHAnsi" w:hAnsiTheme="minorHAnsi" w:cstheme="minorHAnsi"/>
              </w:rPr>
              <w:t>Nedenstående omhandler audit</w:t>
            </w:r>
            <w:r w:rsidR="00237972">
              <w:rPr>
                <w:rFonts w:asciiTheme="minorHAnsi" w:hAnsiTheme="minorHAnsi" w:cstheme="minorHAnsi"/>
              </w:rPr>
              <w:t xml:space="preserve"> eller akkreditering</w:t>
            </w:r>
            <w:r w:rsidRPr="007D63FD">
              <w:rPr>
                <w:rFonts w:asciiTheme="minorHAnsi" w:hAnsiTheme="minorHAnsi" w:cstheme="minorHAnsi"/>
              </w:rPr>
              <w:t xml:space="preserve">, der foregår i eller nær Banedanmarks infrastruktur. </w:t>
            </w:r>
          </w:p>
          <w:p w14:paraId="02BB1730" w14:textId="77777777" w:rsidR="008169E2" w:rsidRPr="007D63FD" w:rsidRDefault="008169E2" w:rsidP="007C6671">
            <w:pPr>
              <w:rPr>
                <w:rFonts w:asciiTheme="minorHAnsi" w:hAnsiTheme="minorHAnsi" w:cstheme="minorHAnsi"/>
              </w:rPr>
            </w:pPr>
          </w:p>
          <w:p w14:paraId="4261B478" w14:textId="5251EE6F" w:rsidR="009427FC" w:rsidRPr="007D63FD" w:rsidRDefault="009427FC" w:rsidP="007C6671">
            <w:pPr>
              <w:rPr>
                <w:rFonts w:asciiTheme="minorHAnsi" w:hAnsiTheme="minorHAnsi" w:cstheme="minorHAnsi"/>
                <w:color w:val="000000" w:themeColor="text1"/>
              </w:rPr>
            </w:pPr>
            <w:r w:rsidRPr="007D63FD">
              <w:rPr>
                <w:rFonts w:asciiTheme="minorHAnsi" w:hAnsiTheme="minorHAnsi" w:cstheme="minorHAnsi"/>
              </w:rPr>
              <w:t xml:space="preserve">Audit </w:t>
            </w:r>
            <w:r w:rsidR="00237972">
              <w:rPr>
                <w:rFonts w:asciiTheme="minorHAnsi" w:hAnsiTheme="minorHAnsi" w:cstheme="minorHAnsi"/>
              </w:rPr>
              <w:t xml:space="preserve">og akkreditering i </w:t>
            </w:r>
            <w:r w:rsidRPr="007D63FD">
              <w:rPr>
                <w:rFonts w:asciiTheme="minorHAnsi" w:hAnsiTheme="minorHAnsi" w:cstheme="minorHAnsi"/>
              </w:rPr>
              <w:t xml:space="preserve">og </w:t>
            </w:r>
            <w:r w:rsidR="00237972" w:rsidRPr="007D63FD">
              <w:rPr>
                <w:rFonts w:asciiTheme="minorHAnsi" w:hAnsiTheme="minorHAnsi" w:cstheme="minorHAnsi"/>
              </w:rPr>
              <w:t xml:space="preserve">ved </w:t>
            </w:r>
            <w:r w:rsidRPr="007D63FD">
              <w:rPr>
                <w:rFonts w:asciiTheme="minorHAnsi" w:hAnsiTheme="minorHAnsi" w:cstheme="minorHAnsi"/>
              </w:rPr>
              <w:t xml:space="preserve">sporet er ikke infrastrukturarbejde i klassisk forstand, men anses alligevel for at være </w:t>
            </w:r>
            <w:r w:rsidRPr="007D63FD">
              <w:rPr>
                <w:rFonts w:asciiTheme="minorHAnsi" w:hAnsiTheme="minorHAnsi" w:cstheme="minorHAnsi"/>
                <w:u w:val="single"/>
              </w:rPr>
              <w:t>arbejde</w:t>
            </w:r>
            <w:r w:rsidRPr="007D63FD">
              <w:rPr>
                <w:rFonts w:asciiTheme="minorHAnsi" w:hAnsiTheme="minorHAnsi" w:cstheme="minorHAnsi"/>
              </w:rPr>
              <w:t xml:space="preserve">, da aktiviteten kan aflede deltagernes </w:t>
            </w:r>
            <w:r w:rsidRPr="007D63FD">
              <w:rPr>
                <w:rFonts w:asciiTheme="minorHAnsi" w:hAnsiTheme="minorHAnsi" w:cstheme="minorHAnsi"/>
                <w:color w:val="000000" w:themeColor="text1"/>
              </w:rPr>
              <w:t xml:space="preserve">opmærksomhed fra trafik i sporet og andre relevante sikkerhedsforhold. </w:t>
            </w:r>
            <w:r w:rsidR="00FB0016">
              <w:rPr>
                <w:rFonts w:asciiTheme="minorHAnsi" w:hAnsiTheme="minorHAnsi" w:cstheme="minorHAnsi"/>
                <w:color w:val="000000" w:themeColor="text1"/>
              </w:rPr>
              <w:t>Dermed er audit og akkreditering mere en</w:t>
            </w:r>
            <w:r w:rsidR="003A5D71">
              <w:rPr>
                <w:rFonts w:asciiTheme="minorHAnsi" w:hAnsiTheme="minorHAnsi" w:cstheme="minorHAnsi"/>
                <w:color w:val="000000" w:themeColor="text1"/>
              </w:rPr>
              <w:t>d</w:t>
            </w:r>
            <w:r w:rsidR="00FB0016">
              <w:rPr>
                <w:rFonts w:asciiTheme="minorHAnsi" w:hAnsiTheme="minorHAnsi" w:cstheme="minorHAnsi"/>
                <w:color w:val="000000" w:themeColor="text1"/>
              </w:rPr>
              <w:t xml:space="preserve"> </w:t>
            </w:r>
            <w:r w:rsidR="003A5D71" w:rsidRPr="00C57565">
              <w:rPr>
                <w:rFonts w:asciiTheme="minorHAnsi" w:hAnsiTheme="minorHAnsi" w:cstheme="minorHAnsi"/>
                <w:i/>
                <w:iCs/>
                <w:color w:val="000000" w:themeColor="text1"/>
              </w:rPr>
              <w:t>’ophold’</w:t>
            </w:r>
            <w:r w:rsidR="003A5D71">
              <w:rPr>
                <w:rFonts w:asciiTheme="minorHAnsi" w:hAnsiTheme="minorHAnsi" w:cstheme="minorHAnsi"/>
                <w:color w:val="000000" w:themeColor="text1"/>
              </w:rPr>
              <w:t xml:space="preserve"> og </w:t>
            </w:r>
            <w:r w:rsidR="003A5D71" w:rsidRPr="00C57565">
              <w:rPr>
                <w:rFonts w:asciiTheme="minorHAnsi" w:hAnsiTheme="minorHAnsi" w:cstheme="minorHAnsi"/>
                <w:i/>
                <w:iCs/>
                <w:color w:val="000000" w:themeColor="text1"/>
              </w:rPr>
              <w:t>’færden’</w:t>
            </w:r>
            <w:r w:rsidR="003A5D71">
              <w:rPr>
                <w:rFonts w:asciiTheme="minorHAnsi" w:hAnsiTheme="minorHAnsi" w:cstheme="minorHAnsi"/>
                <w:color w:val="000000" w:themeColor="text1"/>
              </w:rPr>
              <w:t xml:space="preserve"> i jernbanesikkerhedsmæssig forstand.</w:t>
            </w:r>
          </w:p>
          <w:p w14:paraId="39554A5E" w14:textId="77777777" w:rsidR="009427FC" w:rsidRPr="007D63FD" w:rsidRDefault="009427FC" w:rsidP="007C6671">
            <w:pPr>
              <w:rPr>
                <w:rFonts w:asciiTheme="minorHAnsi" w:hAnsiTheme="minorHAnsi" w:cstheme="minorHAnsi"/>
                <w:color w:val="000000" w:themeColor="text1"/>
              </w:rPr>
            </w:pPr>
          </w:p>
          <w:p w14:paraId="1812CBC5" w14:textId="27D3E810" w:rsidR="009427FC" w:rsidRPr="007D63FD" w:rsidRDefault="009427FC" w:rsidP="007C6671">
            <w:pPr>
              <w:rPr>
                <w:rFonts w:asciiTheme="minorHAnsi" w:hAnsiTheme="minorHAnsi" w:cstheme="minorHAnsi"/>
                <w:color w:val="FF0000"/>
                <w:highlight w:val="yellow"/>
              </w:rPr>
            </w:pPr>
            <w:r w:rsidRPr="007D63FD">
              <w:rPr>
                <w:rFonts w:asciiTheme="minorHAnsi" w:hAnsiTheme="minorHAnsi" w:cstheme="minorHAnsi"/>
              </w:rPr>
              <w:t xml:space="preserve">Når man før og efter audit bevæger sig til og fra det arbejdssted, hvor audit skal foregå, så er der tale om </w:t>
            </w:r>
            <w:r w:rsidRPr="007D63FD">
              <w:rPr>
                <w:rFonts w:asciiTheme="minorHAnsi" w:hAnsiTheme="minorHAnsi" w:cstheme="minorHAnsi"/>
                <w:i/>
                <w:iCs/>
              </w:rPr>
              <w:t>’færden’</w:t>
            </w:r>
            <w:r w:rsidRPr="007D63FD">
              <w:rPr>
                <w:rFonts w:asciiTheme="minorHAnsi" w:hAnsiTheme="minorHAnsi" w:cstheme="minorHAnsi"/>
              </w:rPr>
              <w:t xml:space="preserve"> jf. Banedanmarks regler </w:t>
            </w:r>
            <w:r w:rsidRPr="007D63FD">
              <w:rPr>
                <w:rFonts w:asciiTheme="minorHAnsi" w:hAnsiTheme="minorHAnsi" w:cstheme="minorHAnsi"/>
                <w:color w:val="000000" w:themeColor="text1"/>
              </w:rPr>
              <w:t xml:space="preserve">herfor – f.eks. krav om bestået </w:t>
            </w:r>
            <w:r w:rsidRPr="007D63FD">
              <w:rPr>
                <w:rFonts w:asciiTheme="minorHAnsi" w:hAnsiTheme="minorHAnsi" w:cstheme="minorHAnsi"/>
                <w:i/>
                <w:iCs/>
                <w:color w:val="000000" w:themeColor="text1"/>
              </w:rPr>
              <w:t xml:space="preserve">”Pas </w:t>
            </w:r>
            <w:r w:rsidR="005F542E">
              <w:rPr>
                <w:rFonts w:asciiTheme="minorHAnsi" w:hAnsiTheme="minorHAnsi" w:cstheme="minorHAnsi"/>
                <w:i/>
                <w:iCs/>
                <w:color w:val="000000" w:themeColor="text1"/>
              </w:rPr>
              <w:t>p</w:t>
            </w:r>
            <w:r w:rsidRPr="007D63FD">
              <w:rPr>
                <w:rFonts w:asciiTheme="minorHAnsi" w:hAnsiTheme="minorHAnsi" w:cstheme="minorHAnsi"/>
                <w:i/>
                <w:iCs/>
                <w:color w:val="000000" w:themeColor="text1"/>
              </w:rPr>
              <w:t>å</w:t>
            </w:r>
            <w:r w:rsidR="005F542E">
              <w:rPr>
                <w:rFonts w:asciiTheme="minorHAnsi" w:hAnsiTheme="minorHAnsi" w:cstheme="minorHAnsi"/>
                <w:i/>
                <w:iCs/>
                <w:color w:val="000000" w:themeColor="text1"/>
              </w:rPr>
              <w:t>,</w:t>
            </w:r>
            <w:r w:rsidRPr="007D63FD">
              <w:rPr>
                <w:rFonts w:asciiTheme="minorHAnsi" w:hAnsiTheme="minorHAnsi" w:cstheme="minorHAnsi"/>
                <w:i/>
                <w:iCs/>
                <w:color w:val="000000" w:themeColor="text1"/>
              </w:rPr>
              <w:t xml:space="preserve"> </w:t>
            </w:r>
            <w:r w:rsidR="005F542E">
              <w:rPr>
                <w:rFonts w:asciiTheme="minorHAnsi" w:hAnsiTheme="minorHAnsi" w:cstheme="minorHAnsi"/>
                <w:i/>
                <w:iCs/>
                <w:color w:val="000000" w:themeColor="text1"/>
              </w:rPr>
              <w:t>p</w:t>
            </w:r>
            <w:r w:rsidRPr="007D63FD">
              <w:rPr>
                <w:rFonts w:asciiTheme="minorHAnsi" w:hAnsiTheme="minorHAnsi" w:cstheme="minorHAnsi"/>
                <w:i/>
                <w:iCs/>
                <w:color w:val="000000" w:themeColor="text1"/>
              </w:rPr>
              <w:t xml:space="preserve">å </w:t>
            </w:r>
            <w:r w:rsidR="00A9409F">
              <w:rPr>
                <w:rFonts w:asciiTheme="minorHAnsi" w:hAnsiTheme="minorHAnsi" w:cstheme="minorHAnsi"/>
                <w:i/>
                <w:iCs/>
                <w:color w:val="000000" w:themeColor="text1"/>
              </w:rPr>
              <w:t>b</w:t>
            </w:r>
            <w:r w:rsidRPr="007D63FD">
              <w:rPr>
                <w:rFonts w:asciiTheme="minorHAnsi" w:hAnsiTheme="minorHAnsi" w:cstheme="minorHAnsi"/>
                <w:i/>
                <w:iCs/>
                <w:color w:val="000000" w:themeColor="text1"/>
              </w:rPr>
              <w:t xml:space="preserve">anen” </w:t>
            </w:r>
            <w:r w:rsidRPr="007D63FD">
              <w:rPr>
                <w:rFonts w:asciiTheme="minorHAnsi" w:hAnsiTheme="minorHAnsi" w:cstheme="minorHAnsi"/>
                <w:color w:val="000000" w:themeColor="text1"/>
              </w:rPr>
              <w:t>kursus. Færden kan f.eks. foregå, når man bevæger fra den ene side af banearealet til den anden side, hvorved man krydser sporene. Færden til og fra arbejdssted foregår på eget ansvar.</w:t>
            </w:r>
          </w:p>
          <w:p w14:paraId="24201351" w14:textId="77777777" w:rsidR="009427FC" w:rsidRPr="007D63FD" w:rsidRDefault="009427FC" w:rsidP="007C6671">
            <w:pPr>
              <w:rPr>
                <w:rFonts w:asciiTheme="minorHAnsi" w:hAnsiTheme="minorHAnsi" w:cstheme="minorHAnsi"/>
              </w:rPr>
            </w:pPr>
          </w:p>
          <w:p w14:paraId="7D91E097" w14:textId="1CF1004A" w:rsidR="009427FC" w:rsidRPr="007D63FD" w:rsidRDefault="009427FC" w:rsidP="007C6671">
            <w:pPr>
              <w:rPr>
                <w:rFonts w:asciiTheme="minorHAnsi" w:hAnsiTheme="minorHAnsi" w:cstheme="minorHAnsi"/>
              </w:rPr>
            </w:pPr>
            <w:r w:rsidRPr="007D63FD">
              <w:rPr>
                <w:rFonts w:asciiTheme="minorHAnsi" w:hAnsiTheme="minorHAnsi" w:cstheme="minorHAnsi"/>
              </w:rPr>
              <w:t xml:space="preserve">Den virksomhed, der auditeres, har en medarbejder, der er ansvarlig for jernbanesikkerheden. Denne person skal involveres i </w:t>
            </w:r>
            <w:r w:rsidR="00655F73">
              <w:rPr>
                <w:rFonts w:asciiTheme="minorHAnsi" w:hAnsiTheme="minorHAnsi" w:cstheme="minorHAnsi"/>
              </w:rPr>
              <w:t>organ</w:t>
            </w:r>
            <w:r w:rsidRPr="007D63FD">
              <w:rPr>
                <w:rFonts w:asciiTheme="minorHAnsi" w:hAnsiTheme="minorHAnsi" w:cstheme="minorHAnsi"/>
              </w:rPr>
              <w:t xml:space="preserve">ets planlægning af audit i forhold til at afklare de jernbanesikkerhedsmæssige forhold. Den ansvarlige for jernbanesikkerheden skal i denne forbindelse orientere </w:t>
            </w:r>
            <w:r w:rsidR="00655F73">
              <w:rPr>
                <w:rFonts w:asciiTheme="minorHAnsi" w:hAnsiTheme="minorHAnsi" w:cstheme="minorHAnsi"/>
              </w:rPr>
              <w:t>organ</w:t>
            </w:r>
            <w:r w:rsidRPr="007D63FD">
              <w:rPr>
                <w:rFonts w:asciiTheme="minorHAnsi" w:hAnsiTheme="minorHAnsi" w:cstheme="minorHAnsi"/>
              </w:rPr>
              <w:t xml:space="preserve">et om, hvem der har det jernbanesikkerhedsmæssige ansvar på det arbejdssted, hvor audit foregår (jernbaneinfrastrukturarbejdet).  </w:t>
            </w:r>
          </w:p>
          <w:p w14:paraId="19353BCC" w14:textId="77777777" w:rsidR="00CC5EF5" w:rsidRPr="007D63FD" w:rsidRDefault="00CC5EF5" w:rsidP="007C6671">
            <w:pPr>
              <w:rPr>
                <w:rFonts w:asciiTheme="minorHAnsi" w:hAnsiTheme="minorHAnsi" w:cstheme="minorHAnsi"/>
              </w:rPr>
            </w:pPr>
          </w:p>
          <w:p w14:paraId="5D759634" w14:textId="77777777" w:rsidR="009427FC" w:rsidRPr="007D63FD" w:rsidRDefault="009427FC" w:rsidP="007C6671">
            <w:pPr>
              <w:rPr>
                <w:rFonts w:asciiTheme="minorHAnsi" w:hAnsiTheme="minorHAnsi" w:cstheme="minorHAnsi"/>
                <w:b/>
                <w:bCs/>
                <w:color w:val="000000" w:themeColor="text1"/>
              </w:rPr>
            </w:pPr>
            <w:r w:rsidRPr="007D63FD">
              <w:rPr>
                <w:rFonts w:asciiTheme="minorHAnsi" w:hAnsiTheme="minorHAnsi" w:cstheme="minorHAnsi"/>
                <w:b/>
                <w:bCs/>
                <w:color w:val="000000" w:themeColor="text1"/>
              </w:rPr>
              <w:t>Sikkerhedsforhold man skal være opmærksom på før, under og efter en audit:</w:t>
            </w:r>
          </w:p>
          <w:p w14:paraId="03103923" w14:textId="77777777" w:rsidR="009427FC" w:rsidRPr="005669E3" w:rsidRDefault="009427FC" w:rsidP="007C6671">
            <w:pPr>
              <w:rPr>
                <w:rFonts w:asciiTheme="minorHAnsi" w:hAnsiTheme="minorHAnsi" w:cstheme="minorHAnsi"/>
                <w:color w:val="000000" w:themeColor="text1"/>
                <w:sz w:val="14"/>
                <w:szCs w:val="12"/>
              </w:rPr>
            </w:pPr>
          </w:p>
          <w:p w14:paraId="206CAAF0" w14:textId="353C0434" w:rsidR="009427FC" w:rsidRPr="007D63FD" w:rsidRDefault="00BB017A" w:rsidP="007C6671">
            <w:pPr>
              <w:pStyle w:val="Listeafsnit"/>
              <w:numPr>
                <w:ilvl w:val="0"/>
                <w:numId w:val="29"/>
              </w:numPr>
              <w:contextualSpacing w:val="0"/>
              <w:rPr>
                <w:rFonts w:asciiTheme="minorHAnsi" w:hAnsiTheme="minorHAnsi" w:cstheme="minorHAnsi"/>
                <w:color w:val="000000" w:themeColor="text1"/>
              </w:rPr>
            </w:pPr>
            <w:r w:rsidRPr="007D63FD">
              <w:rPr>
                <w:rFonts w:asciiTheme="minorHAnsi" w:hAnsiTheme="minorHAnsi" w:cstheme="minorHAnsi"/>
                <w:b/>
                <w:bCs/>
                <w:color w:val="00B050"/>
              </w:rPr>
              <w:t>Kompetencer</w:t>
            </w:r>
            <w:r w:rsidRPr="007D63FD">
              <w:rPr>
                <w:rFonts w:asciiTheme="minorHAnsi" w:hAnsiTheme="minorHAnsi" w:cstheme="minorHAnsi"/>
                <w:color w:val="00B050"/>
              </w:rPr>
              <w:t xml:space="preserve"> </w:t>
            </w:r>
            <w:r w:rsidRPr="007D63FD">
              <w:rPr>
                <w:rFonts w:asciiTheme="minorHAnsi" w:hAnsiTheme="minorHAnsi" w:cstheme="minorHAnsi"/>
                <w:color w:val="000000" w:themeColor="text1"/>
              </w:rPr>
              <w:t xml:space="preserve">- </w:t>
            </w:r>
            <w:r w:rsidR="009427FC" w:rsidRPr="007D63FD">
              <w:rPr>
                <w:rFonts w:asciiTheme="minorHAnsi" w:hAnsiTheme="minorHAnsi" w:cstheme="minorHAnsi"/>
                <w:color w:val="000000" w:themeColor="text1"/>
              </w:rPr>
              <w:t xml:space="preserve">Deltagerne </w:t>
            </w:r>
            <w:r w:rsidR="001B2727">
              <w:rPr>
                <w:rFonts w:asciiTheme="minorHAnsi" w:hAnsiTheme="minorHAnsi" w:cstheme="minorHAnsi"/>
                <w:color w:val="000000" w:themeColor="text1"/>
              </w:rPr>
              <w:t xml:space="preserve">i audit- og akkrediteringsaktiviteten </w:t>
            </w:r>
            <w:r w:rsidR="009427FC" w:rsidRPr="007D63FD">
              <w:rPr>
                <w:rFonts w:asciiTheme="minorHAnsi" w:hAnsiTheme="minorHAnsi" w:cstheme="minorHAnsi"/>
                <w:color w:val="000000" w:themeColor="text1"/>
              </w:rPr>
              <w:t xml:space="preserve">skal have bestået </w:t>
            </w:r>
            <w:r w:rsidR="009427FC" w:rsidRPr="007D63FD">
              <w:rPr>
                <w:rFonts w:asciiTheme="minorHAnsi" w:hAnsiTheme="minorHAnsi" w:cstheme="minorHAnsi"/>
                <w:b/>
                <w:bCs/>
                <w:color w:val="000000" w:themeColor="text1"/>
              </w:rPr>
              <w:t>kurset: ”</w:t>
            </w:r>
            <w:r w:rsidR="009427FC" w:rsidRPr="007D63FD">
              <w:rPr>
                <w:rFonts w:asciiTheme="minorHAnsi" w:hAnsiTheme="minorHAnsi" w:cstheme="minorHAnsi"/>
                <w:b/>
                <w:bCs/>
                <w:i/>
                <w:iCs/>
                <w:color w:val="000000" w:themeColor="text1"/>
              </w:rPr>
              <w:t xml:space="preserve">Pas </w:t>
            </w:r>
            <w:r w:rsidR="000F0527">
              <w:rPr>
                <w:rFonts w:asciiTheme="minorHAnsi" w:hAnsiTheme="minorHAnsi" w:cstheme="minorHAnsi"/>
                <w:b/>
                <w:bCs/>
                <w:i/>
                <w:iCs/>
                <w:color w:val="000000" w:themeColor="text1"/>
              </w:rPr>
              <w:t>p</w:t>
            </w:r>
            <w:r w:rsidR="009427FC" w:rsidRPr="007D63FD">
              <w:rPr>
                <w:rFonts w:asciiTheme="minorHAnsi" w:hAnsiTheme="minorHAnsi" w:cstheme="minorHAnsi"/>
                <w:b/>
                <w:bCs/>
                <w:i/>
                <w:iCs/>
                <w:color w:val="000000" w:themeColor="text1"/>
              </w:rPr>
              <w:t>å</w:t>
            </w:r>
            <w:r w:rsidR="000F0527">
              <w:rPr>
                <w:rFonts w:asciiTheme="minorHAnsi" w:hAnsiTheme="minorHAnsi" w:cstheme="minorHAnsi"/>
                <w:b/>
                <w:bCs/>
                <w:i/>
                <w:iCs/>
                <w:color w:val="000000" w:themeColor="text1"/>
              </w:rPr>
              <w:t>,</w:t>
            </w:r>
            <w:r w:rsidR="009427FC" w:rsidRPr="007D63FD">
              <w:rPr>
                <w:rFonts w:asciiTheme="minorHAnsi" w:hAnsiTheme="minorHAnsi" w:cstheme="minorHAnsi"/>
                <w:b/>
                <w:bCs/>
                <w:i/>
                <w:iCs/>
                <w:color w:val="000000" w:themeColor="text1"/>
              </w:rPr>
              <w:t xml:space="preserve"> </w:t>
            </w:r>
            <w:r w:rsidR="000F0527">
              <w:rPr>
                <w:rFonts w:asciiTheme="minorHAnsi" w:hAnsiTheme="minorHAnsi" w:cstheme="minorHAnsi"/>
                <w:b/>
                <w:bCs/>
                <w:i/>
                <w:iCs/>
                <w:color w:val="000000" w:themeColor="text1"/>
              </w:rPr>
              <w:t>p</w:t>
            </w:r>
            <w:r w:rsidR="009427FC" w:rsidRPr="007D63FD">
              <w:rPr>
                <w:rFonts w:asciiTheme="minorHAnsi" w:hAnsiTheme="minorHAnsi" w:cstheme="minorHAnsi"/>
                <w:b/>
                <w:bCs/>
                <w:i/>
                <w:iCs/>
                <w:color w:val="000000" w:themeColor="text1"/>
              </w:rPr>
              <w:t xml:space="preserve">å </w:t>
            </w:r>
            <w:r w:rsidR="000F0527">
              <w:rPr>
                <w:rFonts w:asciiTheme="minorHAnsi" w:hAnsiTheme="minorHAnsi" w:cstheme="minorHAnsi"/>
                <w:b/>
                <w:bCs/>
                <w:i/>
                <w:iCs/>
                <w:color w:val="000000" w:themeColor="text1"/>
              </w:rPr>
              <w:t>b</w:t>
            </w:r>
            <w:r w:rsidR="009427FC" w:rsidRPr="007D63FD">
              <w:rPr>
                <w:rFonts w:asciiTheme="minorHAnsi" w:hAnsiTheme="minorHAnsi" w:cstheme="minorHAnsi"/>
                <w:b/>
                <w:bCs/>
                <w:i/>
                <w:iCs/>
                <w:color w:val="000000" w:themeColor="text1"/>
              </w:rPr>
              <w:t>anen</w:t>
            </w:r>
            <w:r w:rsidR="009427FC" w:rsidRPr="007D63FD">
              <w:rPr>
                <w:rFonts w:asciiTheme="minorHAnsi" w:hAnsiTheme="minorHAnsi" w:cstheme="minorHAnsi"/>
                <w:b/>
                <w:bCs/>
                <w:color w:val="000000" w:themeColor="text1"/>
              </w:rPr>
              <w:t>” (PPPB)</w:t>
            </w:r>
            <w:r w:rsidR="009427FC" w:rsidRPr="007D63FD">
              <w:rPr>
                <w:rFonts w:asciiTheme="minorHAnsi" w:hAnsiTheme="minorHAnsi" w:cstheme="minorHAnsi"/>
                <w:color w:val="000000" w:themeColor="text1"/>
              </w:rPr>
              <w:t xml:space="preserve">. Dette skal kunne dokumenteres med et gyldigt kursusbevis eller legitimationskort. Kurserne afholdes ugentligt og foregår på flere forskellige sprog. </w:t>
            </w:r>
            <w:r w:rsidR="005669E3">
              <w:rPr>
                <w:rFonts w:asciiTheme="minorHAnsi" w:hAnsiTheme="minorHAnsi" w:cstheme="minorHAnsi"/>
                <w:color w:val="000000" w:themeColor="text1"/>
              </w:rPr>
              <w:t>Du kan l</w:t>
            </w:r>
            <w:r w:rsidR="009427FC" w:rsidRPr="007D63FD">
              <w:rPr>
                <w:rFonts w:asciiTheme="minorHAnsi" w:hAnsiTheme="minorHAnsi" w:cstheme="minorHAnsi"/>
                <w:color w:val="000000" w:themeColor="text1"/>
              </w:rPr>
              <w:t xml:space="preserve">æse mere om kurset og legitimationskort på siden </w:t>
            </w:r>
            <w:hyperlink r:id="rId12" w:history="1">
              <w:r w:rsidR="009427FC" w:rsidRPr="007D63FD">
                <w:rPr>
                  <w:rStyle w:val="Hyperlink"/>
                  <w:rFonts w:asciiTheme="minorHAnsi" w:hAnsiTheme="minorHAnsi" w:cstheme="minorHAnsi"/>
                </w:rPr>
                <w:t>hér</w:t>
              </w:r>
            </w:hyperlink>
            <w:r w:rsidR="009427FC" w:rsidRPr="007D63FD">
              <w:rPr>
                <w:rFonts w:asciiTheme="minorHAnsi" w:hAnsiTheme="minorHAnsi" w:cstheme="minorHAnsi"/>
                <w:color w:val="000000" w:themeColor="text1"/>
              </w:rPr>
              <w:t xml:space="preserve">. Der kan være særlige situationer, hvor krav om PPPB ikke stilles. Dette er f.eks. tilfældet, hvis byggepladsen ligger helt op til banen og inden for 4 meter, men dog uden for banens skel. Her befinder man sig på offentligt tilgængeligt område eller hos en nabo til banen. I disse tilfælde vil der ikke være krav om PPPB. Ophold og færden på nabogrunde m.m. </w:t>
            </w:r>
            <w:r w:rsidR="00700372">
              <w:rPr>
                <w:rFonts w:asciiTheme="minorHAnsi" w:hAnsiTheme="minorHAnsi" w:cstheme="minorHAnsi"/>
                <w:color w:val="000000" w:themeColor="text1"/>
              </w:rPr>
              <w:t xml:space="preserve">er ikke omfattet </w:t>
            </w:r>
            <w:r w:rsidR="00C569BD">
              <w:rPr>
                <w:rFonts w:asciiTheme="minorHAnsi" w:hAnsiTheme="minorHAnsi" w:cstheme="minorHAnsi"/>
                <w:color w:val="000000" w:themeColor="text1"/>
              </w:rPr>
              <w:t>af kravet om kurset PPPB.</w:t>
            </w:r>
            <w:r w:rsidR="009427FC" w:rsidRPr="007D63FD">
              <w:rPr>
                <w:rFonts w:asciiTheme="minorHAnsi" w:hAnsiTheme="minorHAnsi" w:cstheme="minorHAnsi"/>
                <w:color w:val="000000" w:themeColor="text1"/>
              </w:rPr>
              <w:t xml:space="preserve"> Ophold og færden skal være legitimeret af </w:t>
            </w:r>
            <w:r w:rsidR="002F3FC1">
              <w:rPr>
                <w:rFonts w:asciiTheme="minorHAnsi" w:hAnsiTheme="minorHAnsi" w:cstheme="minorHAnsi"/>
                <w:color w:val="000000" w:themeColor="text1"/>
              </w:rPr>
              <w:t xml:space="preserve">ejer eller forvalter af den pågældende grund. </w:t>
            </w:r>
          </w:p>
          <w:p w14:paraId="45193820" w14:textId="77777777" w:rsidR="00EF34A6" w:rsidRPr="005669E3" w:rsidRDefault="00EF34A6" w:rsidP="007C6671">
            <w:pPr>
              <w:rPr>
                <w:rFonts w:asciiTheme="minorHAnsi" w:hAnsiTheme="minorHAnsi" w:cstheme="minorHAnsi"/>
                <w:color w:val="000000" w:themeColor="text1"/>
                <w:sz w:val="14"/>
                <w:szCs w:val="12"/>
              </w:rPr>
            </w:pPr>
          </w:p>
          <w:p w14:paraId="3EE2C4E2" w14:textId="1E478C18" w:rsidR="009427FC" w:rsidRPr="007D63FD" w:rsidRDefault="00BB017A" w:rsidP="007C6671">
            <w:pPr>
              <w:pStyle w:val="Listeafsnit"/>
              <w:numPr>
                <w:ilvl w:val="0"/>
                <w:numId w:val="29"/>
              </w:numPr>
              <w:contextualSpacing w:val="0"/>
              <w:rPr>
                <w:rFonts w:asciiTheme="minorHAnsi" w:hAnsiTheme="minorHAnsi" w:cstheme="minorHAnsi"/>
              </w:rPr>
            </w:pPr>
            <w:r w:rsidRPr="007D63FD">
              <w:rPr>
                <w:rFonts w:asciiTheme="minorHAnsi" w:hAnsiTheme="minorHAnsi" w:cstheme="minorHAnsi"/>
                <w:b/>
                <w:bCs/>
                <w:color w:val="00B050"/>
              </w:rPr>
              <w:t>Jern</w:t>
            </w:r>
            <w:r w:rsidR="00A34328" w:rsidRPr="007D63FD">
              <w:rPr>
                <w:rFonts w:asciiTheme="minorHAnsi" w:hAnsiTheme="minorHAnsi" w:cstheme="minorHAnsi"/>
                <w:b/>
                <w:bCs/>
                <w:color w:val="00B050"/>
              </w:rPr>
              <w:t>banesikkerhedsplan</w:t>
            </w:r>
            <w:r w:rsidR="00A34328" w:rsidRPr="007D63FD">
              <w:rPr>
                <w:rFonts w:asciiTheme="minorHAnsi" w:hAnsiTheme="minorHAnsi" w:cstheme="minorHAnsi"/>
                <w:color w:val="00B050"/>
              </w:rPr>
              <w:t xml:space="preserve"> </w:t>
            </w:r>
            <w:r w:rsidR="00A34328" w:rsidRPr="007D63FD">
              <w:rPr>
                <w:rFonts w:asciiTheme="minorHAnsi" w:hAnsiTheme="minorHAnsi" w:cstheme="minorHAnsi"/>
                <w:color w:val="000000" w:themeColor="text1"/>
              </w:rPr>
              <w:t xml:space="preserve">- </w:t>
            </w:r>
            <w:r w:rsidR="009427FC" w:rsidRPr="007D63FD">
              <w:rPr>
                <w:rFonts w:asciiTheme="minorHAnsi" w:hAnsiTheme="minorHAnsi" w:cstheme="minorHAnsi"/>
                <w:color w:val="000000" w:themeColor="text1"/>
              </w:rPr>
              <w:t xml:space="preserve">Der skal som </w:t>
            </w:r>
            <w:r w:rsidR="009427FC" w:rsidRPr="007D63FD">
              <w:rPr>
                <w:rFonts w:asciiTheme="minorHAnsi" w:hAnsiTheme="minorHAnsi" w:cstheme="minorHAnsi"/>
                <w:b/>
                <w:bCs/>
                <w:color w:val="000000" w:themeColor="text1"/>
              </w:rPr>
              <w:t>udgangspunkt</w:t>
            </w:r>
            <w:r w:rsidR="009427FC" w:rsidRPr="007D63FD">
              <w:rPr>
                <w:rFonts w:asciiTheme="minorHAnsi" w:hAnsiTheme="minorHAnsi" w:cstheme="minorHAnsi"/>
                <w:color w:val="000000" w:themeColor="text1"/>
              </w:rPr>
              <w:t xml:space="preserve"> </w:t>
            </w:r>
            <w:r w:rsidR="009427FC" w:rsidRPr="007D63FD">
              <w:rPr>
                <w:rFonts w:asciiTheme="minorHAnsi" w:hAnsiTheme="minorHAnsi" w:cstheme="minorHAnsi"/>
                <w:b/>
                <w:bCs/>
                <w:color w:val="000000" w:themeColor="text1"/>
              </w:rPr>
              <w:t>ikke</w:t>
            </w:r>
            <w:r w:rsidR="009427FC" w:rsidRPr="007D63FD">
              <w:rPr>
                <w:rFonts w:asciiTheme="minorHAnsi" w:hAnsiTheme="minorHAnsi" w:cstheme="minorHAnsi"/>
                <w:color w:val="000000" w:themeColor="text1"/>
              </w:rPr>
              <w:t xml:space="preserve"> udarbejdes en specifik </w:t>
            </w:r>
            <w:r w:rsidR="009427FC" w:rsidRPr="007D63FD">
              <w:rPr>
                <w:rFonts w:asciiTheme="minorHAnsi" w:hAnsiTheme="minorHAnsi" w:cstheme="minorHAnsi"/>
                <w:b/>
                <w:bCs/>
                <w:color w:val="000000" w:themeColor="text1"/>
              </w:rPr>
              <w:t>jernbanesikkerhedsplan</w:t>
            </w:r>
            <w:r w:rsidR="009427FC" w:rsidRPr="007D63FD">
              <w:rPr>
                <w:rFonts w:asciiTheme="minorHAnsi" w:hAnsiTheme="minorHAnsi" w:cstheme="minorHAnsi"/>
                <w:color w:val="000000" w:themeColor="text1"/>
              </w:rPr>
              <w:t>, der dækker audit</w:t>
            </w:r>
            <w:r w:rsidR="00956EB2">
              <w:rPr>
                <w:rFonts w:asciiTheme="minorHAnsi" w:hAnsiTheme="minorHAnsi" w:cstheme="minorHAnsi"/>
                <w:color w:val="000000" w:themeColor="text1"/>
              </w:rPr>
              <w:t>- og/eller akkrediterings</w:t>
            </w:r>
            <w:r w:rsidR="009427FC" w:rsidRPr="007D63FD">
              <w:rPr>
                <w:rFonts w:asciiTheme="minorHAnsi" w:hAnsiTheme="minorHAnsi" w:cstheme="minorHAnsi"/>
                <w:color w:val="000000" w:themeColor="text1"/>
              </w:rPr>
              <w:t xml:space="preserve">aktiviteten, da aktiviteten ikke </w:t>
            </w:r>
            <w:r w:rsidR="009D289B">
              <w:rPr>
                <w:rFonts w:asciiTheme="minorHAnsi" w:hAnsiTheme="minorHAnsi" w:cstheme="minorHAnsi"/>
                <w:color w:val="000000" w:themeColor="text1"/>
              </w:rPr>
              <w:t>er</w:t>
            </w:r>
            <w:r w:rsidR="009427FC" w:rsidRPr="007D63FD">
              <w:rPr>
                <w:rFonts w:asciiTheme="minorHAnsi" w:hAnsiTheme="minorHAnsi" w:cstheme="minorHAnsi"/>
                <w:color w:val="000000" w:themeColor="text1"/>
              </w:rPr>
              <w:t xml:space="preserve"> jernbaneinfrastrukturarbejde. </w:t>
            </w:r>
            <w:r w:rsidR="00C83EFF">
              <w:rPr>
                <w:rFonts w:asciiTheme="minorHAnsi" w:hAnsiTheme="minorHAnsi" w:cstheme="minorHAnsi"/>
                <w:color w:val="000000" w:themeColor="text1"/>
              </w:rPr>
              <w:t>Et b</w:t>
            </w:r>
            <w:r w:rsidR="009427FC" w:rsidRPr="007D63FD">
              <w:rPr>
                <w:rFonts w:asciiTheme="minorHAnsi" w:hAnsiTheme="minorHAnsi" w:cstheme="minorHAnsi"/>
                <w:color w:val="000000" w:themeColor="text1"/>
              </w:rPr>
              <w:t>estået PPPB-kursus og instruktion fra den, der har de</w:t>
            </w:r>
            <w:r w:rsidR="008B4DDB">
              <w:rPr>
                <w:rFonts w:asciiTheme="minorHAnsi" w:hAnsiTheme="minorHAnsi" w:cstheme="minorHAnsi"/>
                <w:color w:val="000000" w:themeColor="text1"/>
              </w:rPr>
              <w:t>t</w:t>
            </w:r>
            <w:r w:rsidR="009427FC" w:rsidRPr="007D63FD">
              <w:rPr>
                <w:rFonts w:asciiTheme="minorHAnsi" w:hAnsiTheme="minorHAnsi" w:cstheme="minorHAnsi"/>
                <w:color w:val="000000" w:themeColor="text1"/>
              </w:rPr>
              <w:t xml:space="preserve"> jernbanesikkerhedsmæssige ansvar på arbejdsstedet samt eventuel ledsagelse</w:t>
            </w:r>
            <w:r w:rsidR="00C83EFF">
              <w:rPr>
                <w:rFonts w:asciiTheme="minorHAnsi" w:hAnsiTheme="minorHAnsi" w:cstheme="minorHAnsi"/>
                <w:color w:val="000000" w:themeColor="text1"/>
              </w:rPr>
              <w:t>,</w:t>
            </w:r>
            <w:r w:rsidR="009427FC" w:rsidRPr="007D63FD">
              <w:rPr>
                <w:rFonts w:asciiTheme="minorHAnsi" w:hAnsiTheme="minorHAnsi" w:cstheme="minorHAnsi"/>
                <w:color w:val="000000" w:themeColor="text1"/>
              </w:rPr>
              <w:t xml:space="preserve"> vil i langt de fleste tilfælde være tilstrækkeligt for at opretholde jernbanesikkerheden før, under og efter audit. Krav om ledsagelse kan f.eks. blive aktuel, hvis der ved jernbaneinfrastruktur</w:t>
            </w:r>
            <w:r w:rsidR="008E656C">
              <w:rPr>
                <w:rFonts w:asciiTheme="minorHAnsi" w:hAnsiTheme="minorHAnsi" w:cstheme="minorHAnsi"/>
                <w:color w:val="000000" w:themeColor="text1"/>
              </w:rPr>
              <w:t>-</w:t>
            </w:r>
            <w:r w:rsidR="009427FC" w:rsidRPr="007D63FD">
              <w:rPr>
                <w:rFonts w:asciiTheme="minorHAnsi" w:hAnsiTheme="minorHAnsi" w:cstheme="minorHAnsi"/>
                <w:color w:val="000000" w:themeColor="text1"/>
              </w:rPr>
              <w:t xml:space="preserve">arbejdet anvendes forskellige former for maskiner.   </w:t>
            </w:r>
          </w:p>
          <w:p w14:paraId="5985F8F0" w14:textId="77777777" w:rsidR="009427FC" w:rsidRPr="008E656C" w:rsidRDefault="009427FC" w:rsidP="007C6671">
            <w:pPr>
              <w:rPr>
                <w:rFonts w:asciiTheme="minorHAnsi" w:hAnsiTheme="minorHAnsi" w:cstheme="minorHAnsi"/>
                <w:sz w:val="14"/>
                <w:szCs w:val="12"/>
              </w:rPr>
            </w:pPr>
          </w:p>
          <w:p w14:paraId="52F8409A" w14:textId="2EA0099A" w:rsidR="00711802" w:rsidRPr="007D63FD" w:rsidRDefault="00A34328" w:rsidP="007C6671">
            <w:pPr>
              <w:pStyle w:val="Listeafsnit"/>
              <w:numPr>
                <w:ilvl w:val="0"/>
                <w:numId w:val="29"/>
              </w:numPr>
              <w:contextualSpacing w:val="0"/>
              <w:rPr>
                <w:rFonts w:asciiTheme="minorHAnsi" w:hAnsiTheme="minorHAnsi" w:cstheme="minorHAnsi"/>
              </w:rPr>
            </w:pPr>
            <w:r w:rsidRPr="007D63FD">
              <w:rPr>
                <w:rFonts w:asciiTheme="minorHAnsi" w:hAnsiTheme="minorHAnsi" w:cstheme="minorHAnsi"/>
                <w:b/>
                <w:bCs/>
                <w:color w:val="00B050"/>
              </w:rPr>
              <w:lastRenderedPageBreak/>
              <w:t xml:space="preserve">Planlægning </w:t>
            </w:r>
            <w:r w:rsidRPr="007D63FD">
              <w:rPr>
                <w:rFonts w:asciiTheme="minorHAnsi" w:hAnsiTheme="minorHAnsi" w:cstheme="minorHAnsi"/>
                <w:b/>
                <w:bCs/>
              </w:rPr>
              <w:t xml:space="preserve">- </w:t>
            </w:r>
            <w:r w:rsidR="009427FC" w:rsidRPr="007D63FD">
              <w:rPr>
                <w:rFonts w:asciiTheme="minorHAnsi" w:hAnsiTheme="minorHAnsi" w:cstheme="minorHAnsi"/>
                <w:b/>
                <w:bCs/>
              </w:rPr>
              <w:t>Audit</w:t>
            </w:r>
            <w:r w:rsidR="009427FC" w:rsidRPr="007D63FD">
              <w:rPr>
                <w:rFonts w:asciiTheme="minorHAnsi" w:hAnsiTheme="minorHAnsi" w:cstheme="minorHAnsi"/>
              </w:rPr>
              <w:t xml:space="preserve"> </w:t>
            </w:r>
            <w:r w:rsidR="000F73E6">
              <w:rPr>
                <w:rFonts w:asciiTheme="minorHAnsi" w:hAnsiTheme="minorHAnsi" w:cstheme="minorHAnsi"/>
              </w:rPr>
              <w:t xml:space="preserve">og </w:t>
            </w:r>
            <w:r w:rsidR="000F73E6" w:rsidRPr="000F73E6">
              <w:rPr>
                <w:rFonts w:asciiTheme="minorHAnsi" w:hAnsiTheme="minorHAnsi" w:cstheme="minorHAnsi"/>
                <w:b/>
                <w:bCs/>
              </w:rPr>
              <w:t>akkreditering</w:t>
            </w:r>
            <w:r w:rsidR="000F73E6">
              <w:rPr>
                <w:rFonts w:asciiTheme="minorHAnsi" w:hAnsiTheme="minorHAnsi" w:cstheme="minorHAnsi"/>
              </w:rPr>
              <w:t xml:space="preserve"> </w:t>
            </w:r>
            <w:r w:rsidR="009427FC" w:rsidRPr="007D63FD">
              <w:rPr>
                <w:rFonts w:asciiTheme="minorHAnsi" w:hAnsiTheme="minorHAnsi" w:cstheme="minorHAnsi"/>
              </w:rPr>
              <w:t xml:space="preserve">skal så vidt muligt planlægges, </w:t>
            </w:r>
            <w:proofErr w:type="gramStart"/>
            <w:r w:rsidR="009427FC" w:rsidRPr="007D63FD">
              <w:rPr>
                <w:rFonts w:asciiTheme="minorHAnsi" w:hAnsiTheme="minorHAnsi" w:cstheme="minorHAnsi"/>
              </w:rPr>
              <w:t>således at</w:t>
            </w:r>
            <w:proofErr w:type="gramEnd"/>
            <w:r w:rsidR="009427FC" w:rsidRPr="007D63FD">
              <w:rPr>
                <w:rFonts w:asciiTheme="minorHAnsi" w:hAnsiTheme="minorHAnsi" w:cstheme="minorHAnsi"/>
              </w:rPr>
              <w:t xml:space="preserve"> selve samtalen og fremvisning af dokumentation m.m. foregår </w:t>
            </w:r>
            <w:r w:rsidR="009427FC" w:rsidRPr="007D63FD">
              <w:rPr>
                <w:rFonts w:asciiTheme="minorHAnsi" w:hAnsiTheme="minorHAnsi" w:cstheme="minorHAnsi"/>
                <w:b/>
                <w:bCs/>
              </w:rPr>
              <w:t>udenfor</w:t>
            </w:r>
            <w:r w:rsidR="009427FC" w:rsidRPr="007D63FD">
              <w:rPr>
                <w:rFonts w:asciiTheme="minorHAnsi" w:hAnsiTheme="minorHAnsi" w:cstheme="minorHAnsi"/>
              </w:rPr>
              <w:t xml:space="preserve"> </w:t>
            </w:r>
            <w:r w:rsidR="009427FC" w:rsidRPr="007D63FD">
              <w:rPr>
                <w:rFonts w:asciiTheme="minorHAnsi" w:hAnsiTheme="minorHAnsi" w:cstheme="minorHAnsi"/>
                <w:b/>
                <w:bCs/>
              </w:rPr>
              <w:t>sikkerhedsafstanden eller sikkerhedszonen</w:t>
            </w:r>
            <w:r w:rsidR="009427FC" w:rsidRPr="007D63FD">
              <w:rPr>
                <w:rFonts w:asciiTheme="minorHAnsi" w:hAnsiTheme="minorHAnsi" w:cstheme="minorHAnsi"/>
              </w:rPr>
              <w:t xml:space="preserve">. </w:t>
            </w:r>
          </w:p>
          <w:p w14:paraId="03ABFA1D" w14:textId="35487AFE" w:rsidR="009427FC" w:rsidRPr="007D63FD" w:rsidRDefault="00711802" w:rsidP="007C6671">
            <w:pPr>
              <w:pStyle w:val="Listeafsnit"/>
              <w:ind w:left="360"/>
              <w:contextualSpacing w:val="0"/>
              <w:rPr>
                <w:rFonts w:asciiTheme="minorHAnsi" w:hAnsiTheme="minorHAnsi" w:cstheme="minorHAnsi"/>
              </w:rPr>
            </w:pPr>
            <w:r w:rsidRPr="007D63FD">
              <w:rPr>
                <w:rFonts w:asciiTheme="minorHAnsi" w:hAnsiTheme="minorHAnsi" w:cstheme="minorHAnsi"/>
                <w:color w:val="000000" w:themeColor="text1"/>
              </w:rPr>
              <w:t xml:space="preserve">Se mere om </w:t>
            </w:r>
            <w:r w:rsidRPr="007D63FD">
              <w:rPr>
                <w:rFonts w:asciiTheme="minorHAnsi" w:hAnsiTheme="minorHAnsi" w:cstheme="minorHAnsi"/>
                <w:b/>
                <w:bCs/>
                <w:color w:val="000000" w:themeColor="text1"/>
              </w:rPr>
              <w:t>sikkerhedsafstande</w:t>
            </w:r>
            <w:r w:rsidRPr="007D63FD">
              <w:rPr>
                <w:rFonts w:asciiTheme="minorHAnsi" w:hAnsiTheme="minorHAnsi" w:cstheme="minorHAnsi"/>
                <w:color w:val="000000" w:themeColor="text1"/>
              </w:rPr>
              <w:t xml:space="preserve"> m.m. i </w:t>
            </w:r>
            <w:r w:rsidR="00BE67CB" w:rsidRPr="00BE67CB">
              <w:rPr>
                <w:rFonts w:asciiTheme="minorHAnsi" w:hAnsiTheme="minorHAnsi" w:cstheme="minorHAnsi"/>
              </w:rPr>
              <w:t xml:space="preserve">pjecen </w:t>
            </w:r>
            <w:hyperlink r:id="rId13" w:history="1">
              <w:r w:rsidR="00BE67CB" w:rsidRPr="00BE67CB">
                <w:rPr>
                  <w:rStyle w:val="Hyperlink"/>
                  <w:rFonts w:asciiTheme="minorHAnsi" w:hAnsiTheme="minorHAnsi" w:cstheme="minorHAnsi"/>
                </w:rPr>
                <w:t>h</w:t>
              </w:r>
              <w:r w:rsidR="00BE67CB" w:rsidRPr="00BE67CB">
                <w:rPr>
                  <w:rStyle w:val="Hyperlink"/>
                  <w:rFonts w:asciiTheme="minorHAnsi" w:hAnsiTheme="minorHAnsi" w:cstheme="minorHAnsi"/>
                </w:rPr>
                <w:t>é</w:t>
              </w:r>
              <w:r w:rsidR="00BE67CB" w:rsidRPr="00BE67CB">
                <w:rPr>
                  <w:rStyle w:val="Hyperlink"/>
                  <w:rFonts w:asciiTheme="minorHAnsi" w:hAnsiTheme="minorHAnsi" w:cstheme="minorHAnsi"/>
                </w:rPr>
                <w:t>r</w:t>
              </w:r>
            </w:hyperlink>
            <w:r w:rsidRPr="007D63FD">
              <w:rPr>
                <w:rFonts w:asciiTheme="minorHAnsi" w:hAnsiTheme="minorHAnsi" w:cstheme="minorHAnsi"/>
              </w:rPr>
              <w:t>, og se mere om sikkerheds</w:t>
            </w:r>
            <w:r w:rsidR="00F67035" w:rsidRPr="007D63FD">
              <w:rPr>
                <w:rFonts w:asciiTheme="minorHAnsi" w:hAnsiTheme="minorHAnsi" w:cstheme="minorHAnsi"/>
              </w:rPr>
              <w:t xml:space="preserve">zoner </w:t>
            </w:r>
            <w:r w:rsidRPr="007D63FD">
              <w:rPr>
                <w:rFonts w:asciiTheme="minorHAnsi" w:hAnsiTheme="minorHAnsi" w:cstheme="minorHAnsi"/>
              </w:rPr>
              <w:t xml:space="preserve">på perroner på siden </w:t>
            </w:r>
            <w:hyperlink r:id="rId14" w:history="1">
              <w:r w:rsidRPr="00345DCB">
                <w:rPr>
                  <w:rStyle w:val="Hyperlink"/>
                  <w:rFonts w:asciiTheme="minorHAnsi" w:hAnsiTheme="minorHAnsi" w:cstheme="minorHAnsi"/>
                </w:rPr>
                <w:t>hér</w:t>
              </w:r>
            </w:hyperlink>
            <w:r w:rsidRPr="007D63FD">
              <w:rPr>
                <w:rFonts w:asciiTheme="minorHAnsi" w:hAnsiTheme="minorHAnsi" w:cstheme="minorHAnsi"/>
              </w:rPr>
              <w:t>.</w:t>
            </w:r>
            <w:r w:rsidR="00F67035" w:rsidRPr="007D63FD">
              <w:rPr>
                <w:rFonts w:asciiTheme="minorHAnsi" w:hAnsiTheme="minorHAnsi" w:cstheme="minorHAnsi"/>
              </w:rPr>
              <w:t xml:space="preserve"> </w:t>
            </w:r>
            <w:r w:rsidR="00C8716F">
              <w:rPr>
                <w:rFonts w:asciiTheme="minorHAnsi" w:hAnsiTheme="minorHAnsi" w:cstheme="minorHAnsi"/>
              </w:rPr>
              <w:t xml:space="preserve">Forud for en </w:t>
            </w:r>
            <w:r w:rsidR="009427FC" w:rsidRPr="007D63FD">
              <w:rPr>
                <w:rFonts w:asciiTheme="minorHAnsi" w:hAnsiTheme="minorHAnsi" w:cstheme="minorHAnsi"/>
              </w:rPr>
              <w:t xml:space="preserve">audit skal den, der har det sikkerhedsmæssige ansvar på arbejdsstedet, altid kontaktes med henblik på at aftale, hvordan audit afvikles på en fuld forsvarlig måde. Der kan være situationer, hvor der ikke </w:t>
            </w:r>
            <w:r w:rsidR="007B1AC7">
              <w:rPr>
                <w:rFonts w:asciiTheme="minorHAnsi" w:hAnsiTheme="minorHAnsi" w:cstheme="minorHAnsi"/>
              </w:rPr>
              <w:t xml:space="preserve">findes </w:t>
            </w:r>
            <w:r w:rsidR="009427FC" w:rsidRPr="007D63FD">
              <w:rPr>
                <w:rFonts w:asciiTheme="minorHAnsi" w:hAnsiTheme="minorHAnsi" w:cstheme="minorHAnsi"/>
              </w:rPr>
              <w:t>en ansvarlig for jernbanesikkerhed</w:t>
            </w:r>
            <w:r w:rsidR="008A5E9F">
              <w:rPr>
                <w:rFonts w:asciiTheme="minorHAnsi" w:hAnsiTheme="minorHAnsi" w:cstheme="minorHAnsi"/>
              </w:rPr>
              <w:t>, i</w:t>
            </w:r>
            <w:r w:rsidR="009427FC" w:rsidRPr="007D63FD">
              <w:rPr>
                <w:rFonts w:asciiTheme="minorHAnsi" w:hAnsiTheme="minorHAnsi" w:cstheme="minorHAnsi"/>
              </w:rPr>
              <w:t xml:space="preserve"> disse tilfælde skal byggepladslederen kontaktes. Her skal forskellige sikkerhedsforhold afklares i forbindelse med audit, f.eks. i forhold til værnemidler. Hvis den ansvarlige for jernbanesikkerheden vurderer, at der er behov for permanent ledsager, f.eks. grundet arbejdets karakter, så skal auditteamet mødes med ledsageren på </w:t>
            </w:r>
            <w:r w:rsidR="004809A1">
              <w:rPr>
                <w:rFonts w:asciiTheme="minorHAnsi" w:hAnsiTheme="minorHAnsi" w:cstheme="minorHAnsi"/>
              </w:rPr>
              <w:t xml:space="preserve">et </w:t>
            </w:r>
            <w:r w:rsidR="009427FC" w:rsidRPr="007D63FD">
              <w:rPr>
                <w:rFonts w:asciiTheme="minorHAnsi" w:hAnsiTheme="minorHAnsi" w:cstheme="minorHAnsi"/>
              </w:rPr>
              <w:t>offentlig</w:t>
            </w:r>
            <w:r w:rsidR="004809A1">
              <w:rPr>
                <w:rFonts w:asciiTheme="minorHAnsi" w:hAnsiTheme="minorHAnsi" w:cstheme="minorHAnsi"/>
              </w:rPr>
              <w:t>t</w:t>
            </w:r>
            <w:r w:rsidR="009427FC" w:rsidRPr="007D63FD">
              <w:rPr>
                <w:rFonts w:asciiTheme="minorHAnsi" w:hAnsiTheme="minorHAnsi" w:cstheme="minorHAnsi"/>
              </w:rPr>
              <w:t xml:space="preserve"> tilgængeligt område</w:t>
            </w:r>
            <w:r w:rsidR="00F42BD3">
              <w:rPr>
                <w:rFonts w:asciiTheme="minorHAnsi" w:hAnsiTheme="minorHAnsi" w:cstheme="minorHAnsi"/>
              </w:rPr>
              <w:t>,</w:t>
            </w:r>
            <w:r w:rsidR="009427FC" w:rsidRPr="007D63FD">
              <w:rPr>
                <w:rFonts w:asciiTheme="minorHAnsi" w:hAnsiTheme="minorHAnsi" w:cstheme="minorHAnsi"/>
              </w:rPr>
              <w:t xml:space="preserve"> inden man samlet bevæger sig ind på Banedanmark</w:t>
            </w:r>
            <w:r w:rsidR="004809A1">
              <w:rPr>
                <w:rFonts w:asciiTheme="minorHAnsi" w:hAnsiTheme="minorHAnsi" w:cstheme="minorHAnsi"/>
              </w:rPr>
              <w:t>s</w:t>
            </w:r>
            <w:r w:rsidR="009427FC" w:rsidRPr="007D63FD">
              <w:rPr>
                <w:rFonts w:asciiTheme="minorHAnsi" w:hAnsiTheme="minorHAnsi" w:cstheme="minorHAnsi"/>
              </w:rPr>
              <w:t xml:space="preserve"> areal</w:t>
            </w:r>
            <w:r w:rsidR="008E656C">
              <w:rPr>
                <w:rFonts w:asciiTheme="minorHAnsi" w:hAnsiTheme="minorHAnsi" w:cstheme="minorHAnsi"/>
              </w:rPr>
              <w:t>,</w:t>
            </w:r>
            <w:r w:rsidR="009427FC" w:rsidRPr="007D63FD">
              <w:rPr>
                <w:rFonts w:asciiTheme="minorHAnsi" w:hAnsiTheme="minorHAnsi" w:cstheme="minorHAnsi"/>
              </w:rPr>
              <w:t xml:space="preserve"> </w:t>
            </w:r>
            <w:r w:rsidR="002D3F3F">
              <w:rPr>
                <w:rFonts w:asciiTheme="minorHAnsi" w:hAnsiTheme="minorHAnsi" w:cstheme="minorHAnsi"/>
              </w:rPr>
              <w:t xml:space="preserve">hvor der ikke er </w:t>
            </w:r>
            <w:r w:rsidR="009427FC" w:rsidRPr="007D63FD">
              <w:rPr>
                <w:rFonts w:asciiTheme="minorHAnsi" w:hAnsiTheme="minorHAnsi" w:cstheme="minorHAnsi"/>
              </w:rPr>
              <w:t>offentlig adgang.</w:t>
            </w:r>
          </w:p>
          <w:p w14:paraId="77A6E5BA" w14:textId="77777777" w:rsidR="009427FC" w:rsidRPr="008E656C" w:rsidRDefault="009427FC" w:rsidP="007C6671">
            <w:pPr>
              <w:rPr>
                <w:rFonts w:asciiTheme="minorHAnsi" w:hAnsiTheme="minorHAnsi" w:cstheme="minorHAnsi"/>
                <w:sz w:val="14"/>
                <w:szCs w:val="12"/>
              </w:rPr>
            </w:pPr>
          </w:p>
          <w:p w14:paraId="5FA8443D" w14:textId="4A9FE232" w:rsidR="008F7EDA" w:rsidRDefault="00A34328" w:rsidP="008F7EDA">
            <w:pPr>
              <w:pStyle w:val="Listeafsnit"/>
              <w:numPr>
                <w:ilvl w:val="0"/>
                <w:numId w:val="29"/>
              </w:numPr>
              <w:contextualSpacing w:val="0"/>
              <w:rPr>
                <w:rFonts w:asciiTheme="minorHAnsi" w:hAnsiTheme="minorHAnsi" w:cstheme="minorHAnsi"/>
              </w:rPr>
            </w:pPr>
            <w:r w:rsidRPr="007D63FD">
              <w:rPr>
                <w:rFonts w:asciiTheme="minorHAnsi" w:hAnsiTheme="minorHAnsi" w:cstheme="minorHAnsi"/>
                <w:b/>
                <w:bCs/>
                <w:color w:val="00B050"/>
              </w:rPr>
              <w:t>Instruktion</w:t>
            </w:r>
            <w:r w:rsidRPr="007D63FD">
              <w:rPr>
                <w:rFonts w:asciiTheme="minorHAnsi" w:hAnsiTheme="minorHAnsi" w:cstheme="minorHAnsi"/>
                <w:color w:val="00B050"/>
              </w:rPr>
              <w:t xml:space="preserve"> </w:t>
            </w:r>
            <w:r w:rsidRPr="007D63FD">
              <w:rPr>
                <w:rFonts w:asciiTheme="minorHAnsi" w:hAnsiTheme="minorHAnsi" w:cstheme="minorHAnsi"/>
              </w:rPr>
              <w:t xml:space="preserve">- </w:t>
            </w:r>
            <w:r w:rsidR="009427FC" w:rsidRPr="007D63FD">
              <w:rPr>
                <w:rFonts w:asciiTheme="minorHAnsi" w:hAnsiTheme="minorHAnsi" w:cstheme="minorHAnsi"/>
              </w:rPr>
              <w:t>Den der har det jernbanesikkerhedsmæssige ansvar på arbejdsstedet (SR, ORS eller ORF) skal være tilgængelig under audit og vedkommende skal instruere auditteamet i relation til arbejdsstedet, og hvad auditteamet skal være opmærksomme på i relation til jernbanesikkerhed.</w:t>
            </w:r>
            <w:r w:rsidR="008F7CF5">
              <w:rPr>
                <w:rFonts w:asciiTheme="minorHAnsi" w:hAnsiTheme="minorHAnsi" w:cstheme="minorHAnsi"/>
              </w:rPr>
              <w:t xml:space="preserve"> </w:t>
            </w:r>
            <w:r w:rsidR="000B6650">
              <w:rPr>
                <w:rFonts w:asciiTheme="minorHAnsi" w:hAnsiTheme="minorHAnsi" w:cstheme="minorHAnsi"/>
              </w:rPr>
              <w:t>Folk, hvis tilstedeværelse knytter sig til en akkreditering, skal på tilsvarende måde instrueres.</w:t>
            </w:r>
          </w:p>
          <w:p w14:paraId="0D7C742A" w14:textId="77777777" w:rsidR="008F7EDA" w:rsidRPr="008E656C" w:rsidRDefault="008F7EDA" w:rsidP="008E656C">
            <w:pPr>
              <w:rPr>
                <w:rFonts w:asciiTheme="minorHAnsi" w:hAnsiTheme="minorHAnsi" w:cstheme="minorHAnsi"/>
                <w:sz w:val="14"/>
                <w:szCs w:val="12"/>
              </w:rPr>
            </w:pPr>
          </w:p>
          <w:p w14:paraId="45F624FC" w14:textId="2571C95E" w:rsidR="008F7EDA" w:rsidRPr="008F7EDA" w:rsidRDefault="008F7EDA" w:rsidP="008F7EDA">
            <w:pPr>
              <w:pStyle w:val="Listeafsnit"/>
              <w:numPr>
                <w:ilvl w:val="0"/>
                <w:numId w:val="29"/>
              </w:numPr>
              <w:contextualSpacing w:val="0"/>
              <w:rPr>
                <w:rFonts w:asciiTheme="minorHAnsi" w:hAnsiTheme="minorHAnsi" w:cstheme="minorHAnsi"/>
              </w:rPr>
            </w:pPr>
            <w:r w:rsidRPr="008F7EDA">
              <w:rPr>
                <w:rFonts w:asciiTheme="minorHAnsi" w:hAnsiTheme="minorHAnsi" w:cstheme="minorHAnsi"/>
                <w:b/>
                <w:bCs/>
                <w:color w:val="00B050"/>
              </w:rPr>
              <w:t>Dokumentation</w:t>
            </w:r>
            <w:r w:rsidRPr="008F7EDA">
              <w:rPr>
                <w:rFonts w:asciiTheme="minorHAnsi" w:hAnsiTheme="minorHAnsi" w:cstheme="minorHAnsi"/>
                <w:color w:val="00B050"/>
              </w:rPr>
              <w:t xml:space="preserve"> </w:t>
            </w:r>
            <w:r w:rsidRPr="008F7EDA">
              <w:rPr>
                <w:rFonts w:asciiTheme="minorHAnsi" w:hAnsiTheme="minorHAnsi" w:cstheme="minorHAnsi"/>
              </w:rPr>
              <w:t xml:space="preserve">- </w:t>
            </w:r>
            <w:r w:rsidR="00655F73">
              <w:rPr>
                <w:rFonts w:asciiTheme="minorHAnsi" w:hAnsiTheme="minorHAnsi" w:cstheme="minorHAnsi"/>
              </w:rPr>
              <w:t>Organ</w:t>
            </w:r>
            <w:r w:rsidRPr="008F7EDA">
              <w:rPr>
                <w:rFonts w:asciiTheme="minorHAnsi" w:hAnsiTheme="minorHAnsi" w:cstheme="minorHAnsi"/>
              </w:rPr>
              <w:t xml:space="preserve">et skal </w:t>
            </w:r>
            <w:r w:rsidR="00511C9E">
              <w:rPr>
                <w:rFonts w:asciiTheme="minorHAnsi" w:hAnsiTheme="minorHAnsi" w:cstheme="minorHAnsi"/>
              </w:rPr>
              <w:t xml:space="preserve">til enhver tid </w:t>
            </w:r>
            <w:r w:rsidRPr="008F7EDA">
              <w:rPr>
                <w:rFonts w:asciiTheme="minorHAnsi" w:hAnsiTheme="minorHAnsi" w:cstheme="minorHAnsi"/>
              </w:rPr>
              <w:t xml:space="preserve">kunne dokumentere, at de har en gyldig tilladelse, når de opholder sig på Banedanmarks arealer, hvor der normalt ikke er adgang for offentligheden. </w:t>
            </w:r>
          </w:p>
          <w:p w14:paraId="3A07BD18" w14:textId="77777777" w:rsidR="00446736" w:rsidRPr="008F7EDA" w:rsidRDefault="00446736" w:rsidP="008F7EDA">
            <w:pPr>
              <w:rPr>
                <w:rFonts w:asciiTheme="minorHAnsi" w:hAnsiTheme="minorHAnsi" w:cstheme="minorHAnsi"/>
              </w:rPr>
            </w:pPr>
          </w:p>
          <w:p w14:paraId="0B52AF0C" w14:textId="77777777" w:rsidR="009427FC" w:rsidRPr="007D63FD" w:rsidRDefault="009427FC" w:rsidP="007C6671">
            <w:pPr>
              <w:rPr>
                <w:rFonts w:asciiTheme="minorHAnsi" w:hAnsiTheme="minorHAnsi" w:cstheme="minorHAnsi"/>
              </w:rPr>
            </w:pPr>
          </w:p>
          <w:p w14:paraId="7E120E69" w14:textId="7E249B90" w:rsidR="009427FC" w:rsidRPr="007D63FD" w:rsidRDefault="009427FC" w:rsidP="007C6671">
            <w:pPr>
              <w:rPr>
                <w:rFonts w:asciiTheme="minorHAnsi" w:hAnsiTheme="minorHAnsi" w:cstheme="minorHAnsi"/>
              </w:rPr>
            </w:pPr>
            <w:r w:rsidRPr="007D63FD">
              <w:rPr>
                <w:rFonts w:asciiTheme="minorHAnsi" w:hAnsiTheme="minorHAnsi" w:cstheme="minorHAnsi"/>
              </w:rPr>
              <w:t>Ved tvivlsspørgsmål vedr. ovenstående retningslinjer for adgang,</w:t>
            </w:r>
            <w:r w:rsidRPr="007D63FD">
              <w:rPr>
                <w:rFonts w:asciiTheme="minorHAnsi" w:hAnsiTheme="minorHAnsi" w:cstheme="minorHAnsi"/>
                <w:b/>
                <w:bCs/>
              </w:rPr>
              <w:t xml:space="preserve"> kontakt</w:t>
            </w:r>
            <w:r w:rsidRPr="007D63FD">
              <w:rPr>
                <w:rFonts w:asciiTheme="minorHAnsi" w:hAnsiTheme="minorHAnsi" w:cstheme="minorHAnsi"/>
              </w:rPr>
              <w:t xml:space="preserve"> Banedanmarks </w:t>
            </w:r>
            <w:r w:rsidRPr="007D63FD">
              <w:rPr>
                <w:rFonts w:asciiTheme="minorHAnsi" w:hAnsiTheme="minorHAnsi" w:cstheme="minorHAnsi"/>
                <w:b/>
                <w:bCs/>
              </w:rPr>
              <w:t>Sikkerhedskoordinatorer</w:t>
            </w:r>
            <w:r w:rsidRPr="007D63FD">
              <w:rPr>
                <w:rFonts w:asciiTheme="minorHAnsi" w:hAnsiTheme="minorHAnsi" w:cstheme="minorHAnsi"/>
              </w:rPr>
              <w:t xml:space="preserve"> </w:t>
            </w:r>
            <w:r w:rsidR="00995B16">
              <w:rPr>
                <w:rFonts w:asciiTheme="minorHAnsi" w:hAnsiTheme="minorHAnsi" w:cstheme="minorHAnsi"/>
              </w:rPr>
              <w:t>via mailadressen:</w:t>
            </w:r>
            <w:r w:rsidR="000C6DB4" w:rsidRPr="007D63FD">
              <w:rPr>
                <w:rFonts w:asciiTheme="minorHAnsi" w:hAnsiTheme="minorHAnsi" w:cstheme="minorHAnsi"/>
              </w:rPr>
              <w:t xml:space="preserve"> </w:t>
            </w:r>
            <w:hyperlink r:id="rId15" w:history="1">
              <w:r w:rsidRPr="007D63FD">
                <w:rPr>
                  <w:rStyle w:val="Hyperlink"/>
                  <w:rFonts w:asciiTheme="minorHAnsi" w:hAnsiTheme="minorHAnsi" w:cstheme="minorHAnsi"/>
                </w:rPr>
                <w:t>jernbanesikkerhedsplaner@bane.dk</w:t>
              </w:r>
            </w:hyperlink>
            <w:r w:rsidRPr="007D63FD">
              <w:rPr>
                <w:rFonts w:asciiTheme="minorHAnsi" w:hAnsiTheme="minorHAnsi" w:cstheme="minorHAnsi"/>
              </w:rPr>
              <w:t xml:space="preserve"> inden audit med henblik på at afklare sikkerhedsforholdene.</w:t>
            </w:r>
          </w:p>
          <w:p w14:paraId="15BFD50C" w14:textId="77777777" w:rsidR="00345DCB" w:rsidRPr="007D63FD" w:rsidRDefault="00345DCB" w:rsidP="007C6671">
            <w:pPr>
              <w:rPr>
                <w:rFonts w:asciiTheme="minorHAnsi" w:hAnsiTheme="minorHAnsi" w:cstheme="minorHAnsi"/>
              </w:rPr>
            </w:pPr>
          </w:p>
        </w:tc>
      </w:tr>
    </w:tbl>
    <w:p w14:paraId="532D4E9A" w14:textId="0C2D5E50" w:rsidR="00BB52CE" w:rsidRPr="007D63FD" w:rsidRDefault="00BB52CE" w:rsidP="007C6671">
      <w:pPr>
        <w:rPr>
          <w:rFonts w:asciiTheme="minorHAnsi" w:hAnsiTheme="minorHAnsi" w:cstheme="minorHAnsi"/>
          <w:szCs w:val="23"/>
        </w:rPr>
      </w:pPr>
    </w:p>
    <w:p w14:paraId="4387D9E9" w14:textId="4DBF97FC" w:rsidR="00BB52CE" w:rsidRPr="007D63FD" w:rsidRDefault="00BB52CE" w:rsidP="007C6671">
      <w:pPr>
        <w:rPr>
          <w:rFonts w:asciiTheme="minorHAnsi" w:hAnsiTheme="minorHAnsi" w:cstheme="minorHAnsi"/>
          <w:szCs w:val="23"/>
        </w:rPr>
      </w:pPr>
    </w:p>
    <w:p w14:paraId="4A367E4E" w14:textId="2798556C" w:rsidR="00BB52CE" w:rsidRPr="007D63FD" w:rsidRDefault="00BB52CE" w:rsidP="007C6671">
      <w:pPr>
        <w:rPr>
          <w:rFonts w:asciiTheme="minorHAnsi" w:hAnsiTheme="minorHAnsi" w:cstheme="minorHAnsi"/>
          <w:szCs w:val="23"/>
        </w:rPr>
      </w:pPr>
    </w:p>
    <w:p w14:paraId="1A11D6F8" w14:textId="3970AD8E" w:rsidR="00BB52CE" w:rsidRPr="007D63FD" w:rsidRDefault="00BB52CE" w:rsidP="007C6671">
      <w:pPr>
        <w:rPr>
          <w:rFonts w:asciiTheme="minorHAnsi" w:hAnsiTheme="minorHAnsi" w:cstheme="minorHAnsi"/>
          <w:szCs w:val="23"/>
        </w:rPr>
      </w:pPr>
    </w:p>
    <w:p w14:paraId="32BEE2AD" w14:textId="600AC244" w:rsidR="00BB52CE" w:rsidRPr="007D63FD" w:rsidRDefault="00BB52CE" w:rsidP="007C6671">
      <w:pPr>
        <w:rPr>
          <w:rFonts w:asciiTheme="minorHAnsi" w:hAnsiTheme="minorHAnsi" w:cstheme="minorHAnsi"/>
          <w:szCs w:val="23"/>
        </w:rPr>
      </w:pPr>
    </w:p>
    <w:p w14:paraId="17CB861E" w14:textId="75E4F773" w:rsidR="00BB52CE" w:rsidRPr="007D63FD" w:rsidRDefault="00BB52CE" w:rsidP="007C6671">
      <w:pPr>
        <w:rPr>
          <w:rFonts w:asciiTheme="minorHAnsi" w:hAnsiTheme="minorHAnsi" w:cstheme="minorHAnsi"/>
          <w:szCs w:val="23"/>
        </w:rPr>
      </w:pPr>
    </w:p>
    <w:p w14:paraId="6BF5ECB6" w14:textId="77777777" w:rsidR="00BB52CE" w:rsidRPr="007D63FD" w:rsidRDefault="00BB52CE" w:rsidP="007C6671">
      <w:pPr>
        <w:rPr>
          <w:rFonts w:asciiTheme="minorHAnsi" w:hAnsiTheme="minorHAnsi" w:cstheme="minorHAnsi"/>
          <w:szCs w:val="23"/>
        </w:rPr>
      </w:pPr>
    </w:p>
    <w:p w14:paraId="1DC6C6F3" w14:textId="6DCB2321" w:rsidR="00BB52CE" w:rsidRPr="007D63FD" w:rsidRDefault="00BB52CE" w:rsidP="007C6671">
      <w:pPr>
        <w:rPr>
          <w:rFonts w:asciiTheme="minorHAnsi" w:hAnsiTheme="minorHAnsi" w:cstheme="minorHAnsi"/>
          <w:szCs w:val="23"/>
        </w:rPr>
      </w:pPr>
    </w:p>
    <w:p w14:paraId="250F9470" w14:textId="77777777" w:rsidR="00BB52CE" w:rsidRPr="007D63FD" w:rsidRDefault="00BB52CE" w:rsidP="007C6671">
      <w:pPr>
        <w:rPr>
          <w:rFonts w:asciiTheme="minorHAnsi" w:hAnsiTheme="minorHAnsi" w:cstheme="minorHAnsi"/>
          <w:szCs w:val="23"/>
        </w:rPr>
      </w:pPr>
    </w:p>
    <w:sectPr w:rsidR="00BB52CE" w:rsidRPr="007D63FD" w:rsidSect="007464A8">
      <w:headerReference w:type="default" r:id="rId16"/>
      <w:footerReference w:type="default" r:id="rId17"/>
      <w:headerReference w:type="first" r:id="rId18"/>
      <w:footerReference w:type="first" r:id="rId19"/>
      <w:endnotePr>
        <w:numFmt w:val="decimal"/>
      </w:endnotePr>
      <w:pgSz w:w="11906" w:h="16838" w:code="9"/>
      <w:pgMar w:top="1871" w:right="1247" w:bottom="851" w:left="1247"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0B4B" w14:textId="77777777" w:rsidR="00E03DB5" w:rsidRDefault="00E03DB5" w:rsidP="0006288C">
      <w:r>
        <w:separator/>
      </w:r>
    </w:p>
  </w:endnote>
  <w:endnote w:type="continuationSeparator" w:id="0">
    <w:p w14:paraId="395EC9E0" w14:textId="77777777" w:rsidR="00E03DB5" w:rsidRDefault="00E03DB5" w:rsidP="0006288C">
      <w:r>
        <w:continuationSeparator/>
      </w:r>
    </w:p>
  </w:endnote>
  <w:endnote w:type="continuationNotice" w:id="1">
    <w:p w14:paraId="59857818" w14:textId="77777777" w:rsidR="00E03DB5" w:rsidRDefault="00E03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9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523"/>
      <w:gridCol w:w="1913"/>
    </w:tblGrid>
    <w:tr w:rsidR="001C5142" w:rsidRPr="00312124" w14:paraId="3CE4A064" w14:textId="77777777" w:rsidTr="00175F9A">
      <w:tc>
        <w:tcPr>
          <w:tcW w:w="7650" w:type="dxa"/>
          <w:gridSpan w:val="2"/>
        </w:tcPr>
        <w:p w14:paraId="2D850729" w14:textId="5B61EA6B" w:rsidR="001C5142" w:rsidRPr="00312124" w:rsidRDefault="001C5142" w:rsidP="001C5142">
          <w:pPr>
            <w:rPr>
              <w:rFonts w:asciiTheme="minorHAnsi" w:hAnsiTheme="minorHAnsi" w:cstheme="minorHAnsi"/>
              <w:b/>
              <w:bCs/>
              <w:sz w:val="18"/>
              <w:szCs w:val="18"/>
            </w:rPr>
          </w:pPr>
          <w:r w:rsidRPr="00312124">
            <w:rPr>
              <w:rFonts w:asciiTheme="minorHAnsi" w:hAnsiTheme="minorHAnsi" w:cstheme="minorHAnsi"/>
              <w:sz w:val="18"/>
              <w:szCs w:val="18"/>
            </w:rPr>
            <w:t xml:space="preserve">Navn: </w:t>
          </w:r>
          <w:r w:rsidR="00BC0DE5" w:rsidRPr="00BC0DE5">
            <w:rPr>
              <w:rFonts w:asciiTheme="minorHAnsi" w:hAnsiTheme="minorHAnsi" w:cstheme="minorHAnsi"/>
              <w:b/>
              <w:bCs/>
              <w:i/>
              <w:iCs/>
              <w:sz w:val="18"/>
              <w:szCs w:val="18"/>
            </w:rPr>
            <w:t>Ansøgningsskema - Adgang til Banedanmarks arealer i forbindelse med 3. parters audit- og akkrediteringsaktiviteter i eller ved sporet</w:t>
          </w:r>
        </w:p>
        <w:p w14:paraId="63708A7B" w14:textId="77777777" w:rsidR="001C5142" w:rsidRPr="00312124" w:rsidRDefault="001C5142" w:rsidP="001C5142">
          <w:pPr>
            <w:rPr>
              <w:rFonts w:asciiTheme="minorHAnsi" w:hAnsiTheme="minorHAnsi" w:cstheme="minorHAnsi"/>
              <w:sz w:val="6"/>
              <w:szCs w:val="6"/>
            </w:rPr>
          </w:pPr>
        </w:p>
      </w:tc>
      <w:tc>
        <w:tcPr>
          <w:tcW w:w="1913" w:type="dxa"/>
        </w:tcPr>
        <w:p w14:paraId="6F7D81AC" w14:textId="5513B0E7" w:rsidR="001C5142" w:rsidRPr="00312124" w:rsidRDefault="001C5142" w:rsidP="001C5142">
          <w:pPr>
            <w:rPr>
              <w:rFonts w:asciiTheme="minorHAnsi" w:hAnsiTheme="minorHAnsi" w:cstheme="minorHAnsi"/>
              <w:sz w:val="20"/>
            </w:rPr>
          </w:pPr>
          <w:r w:rsidRPr="00312124">
            <w:rPr>
              <w:rFonts w:asciiTheme="minorHAnsi" w:hAnsiTheme="minorHAnsi" w:cstheme="minorHAnsi"/>
              <w:sz w:val="20"/>
            </w:rPr>
            <w:t xml:space="preserve">Version: </w:t>
          </w:r>
          <w:r w:rsidR="001C1667">
            <w:rPr>
              <w:rFonts w:asciiTheme="minorHAnsi" w:hAnsiTheme="minorHAnsi" w:cstheme="minorHAnsi"/>
              <w:sz w:val="20"/>
            </w:rPr>
            <w:t>2</w:t>
          </w:r>
        </w:p>
      </w:tc>
    </w:tr>
    <w:tr w:rsidR="001C5142" w:rsidRPr="00312124" w14:paraId="02810D5B" w14:textId="77777777" w:rsidTr="00C533CB">
      <w:tc>
        <w:tcPr>
          <w:tcW w:w="2127" w:type="dxa"/>
        </w:tcPr>
        <w:p w14:paraId="29E9EE60"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 xml:space="preserve">Dokumentejer: </w:t>
          </w:r>
        </w:p>
      </w:tc>
      <w:tc>
        <w:tcPr>
          <w:tcW w:w="5523" w:type="dxa"/>
        </w:tcPr>
        <w:p w14:paraId="0E6AAEBF"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Kirsten Birgitte Kjellerød Have (KHVE)</w:t>
          </w:r>
        </w:p>
      </w:tc>
      <w:tc>
        <w:tcPr>
          <w:tcW w:w="1913" w:type="dxa"/>
        </w:tcPr>
        <w:p w14:paraId="2DBE8F02"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Jernbanesikkerhed: Ja</w:t>
          </w:r>
        </w:p>
      </w:tc>
    </w:tr>
    <w:tr w:rsidR="001C5142" w:rsidRPr="00312124" w14:paraId="7AACDC39" w14:textId="77777777" w:rsidTr="00C533CB">
      <w:tc>
        <w:tcPr>
          <w:tcW w:w="2127" w:type="dxa"/>
        </w:tcPr>
        <w:p w14:paraId="2BEA166E"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 xml:space="preserve">Fagansvarlig: </w:t>
          </w:r>
        </w:p>
      </w:tc>
      <w:tc>
        <w:tcPr>
          <w:tcW w:w="5523" w:type="dxa"/>
        </w:tcPr>
        <w:p w14:paraId="4E6B408C"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Allan W. Larsen (AWEL)</w:t>
          </w:r>
        </w:p>
      </w:tc>
      <w:tc>
        <w:tcPr>
          <w:tcW w:w="1913" w:type="dxa"/>
        </w:tcPr>
        <w:p w14:paraId="03980963" w14:textId="77777777" w:rsidR="001C5142" w:rsidRPr="00312124" w:rsidRDefault="001C5142" w:rsidP="001C5142">
          <w:pPr>
            <w:rPr>
              <w:rFonts w:asciiTheme="minorHAnsi" w:hAnsiTheme="minorHAnsi" w:cstheme="minorHAnsi"/>
              <w:sz w:val="18"/>
              <w:szCs w:val="18"/>
            </w:rPr>
          </w:pPr>
        </w:p>
      </w:tc>
    </w:tr>
    <w:tr w:rsidR="001C5142" w:rsidRPr="00312124" w14:paraId="0D3FEFA2" w14:textId="77777777" w:rsidTr="00C533CB">
      <w:tc>
        <w:tcPr>
          <w:tcW w:w="2127" w:type="dxa"/>
        </w:tcPr>
        <w:p w14:paraId="54897EED" w14:textId="6EDD0682" w:rsidR="001C5142" w:rsidRPr="00572A54" w:rsidRDefault="001C5142" w:rsidP="001C5142">
          <w:pPr>
            <w:rPr>
              <w:rFonts w:asciiTheme="minorHAnsi" w:hAnsiTheme="minorHAnsi" w:cstheme="minorHAnsi"/>
              <w:sz w:val="18"/>
              <w:szCs w:val="18"/>
            </w:rPr>
          </w:pPr>
          <w:r w:rsidRPr="00572A54">
            <w:rPr>
              <w:rFonts w:asciiTheme="minorHAnsi" w:hAnsiTheme="minorHAnsi" w:cstheme="minorHAnsi"/>
              <w:sz w:val="18"/>
              <w:szCs w:val="18"/>
            </w:rPr>
            <w:t>Ændret: 202</w:t>
          </w:r>
          <w:r w:rsidR="002862DE" w:rsidRPr="00572A54">
            <w:rPr>
              <w:rFonts w:asciiTheme="minorHAnsi" w:hAnsiTheme="minorHAnsi" w:cstheme="minorHAnsi"/>
              <w:sz w:val="18"/>
              <w:szCs w:val="18"/>
            </w:rPr>
            <w:t>6</w:t>
          </w:r>
          <w:r w:rsidRPr="00572A54">
            <w:rPr>
              <w:rFonts w:asciiTheme="minorHAnsi" w:hAnsiTheme="minorHAnsi" w:cstheme="minorHAnsi"/>
              <w:sz w:val="18"/>
              <w:szCs w:val="18"/>
            </w:rPr>
            <w:t>-</w:t>
          </w:r>
          <w:r w:rsidR="002862DE" w:rsidRPr="00572A54">
            <w:rPr>
              <w:rFonts w:asciiTheme="minorHAnsi" w:hAnsiTheme="minorHAnsi" w:cstheme="minorHAnsi"/>
              <w:sz w:val="18"/>
              <w:szCs w:val="18"/>
            </w:rPr>
            <w:t>0</w:t>
          </w:r>
          <w:r w:rsidR="006B0427" w:rsidRPr="00572A54">
            <w:rPr>
              <w:rFonts w:asciiTheme="minorHAnsi" w:hAnsiTheme="minorHAnsi" w:cstheme="minorHAnsi"/>
              <w:sz w:val="18"/>
              <w:szCs w:val="18"/>
            </w:rPr>
            <w:t>2</w:t>
          </w:r>
          <w:r w:rsidRPr="00572A54">
            <w:rPr>
              <w:rFonts w:asciiTheme="minorHAnsi" w:hAnsiTheme="minorHAnsi" w:cstheme="minorHAnsi"/>
              <w:sz w:val="18"/>
              <w:szCs w:val="18"/>
            </w:rPr>
            <w:t>-</w:t>
          </w:r>
          <w:r w:rsidR="00572A54" w:rsidRPr="00572A54">
            <w:rPr>
              <w:rFonts w:asciiTheme="minorHAnsi" w:hAnsiTheme="minorHAnsi" w:cstheme="minorHAnsi"/>
              <w:sz w:val="18"/>
              <w:szCs w:val="18"/>
            </w:rPr>
            <w:t>05</w:t>
          </w:r>
        </w:p>
      </w:tc>
      <w:tc>
        <w:tcPr>
          <w:tcW w:w="5523" w:type="dxa"/>
        </w:tcPr>
        <w:p w14:paraId="39D72CA1"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Ændret af: Allan W. Larsen (AWEL)</w:t>
          </w:r>
        </w:p>
      </w:tc>
      <w:tc>
        <w:tcPr>
          <w:tcW w:w="1913" w:type="dxa"/>
        </w:tcPr>
        <w:p w14:paraId="0ED7F0DC" w14:textId="77777777" w:rsidR="001C5142" w:rsidRPr="00312124" w:rsidRDefault="001C5142" w:rsidP="001C5142">
          <w:pPr>
            <w:rPr>
              <w:rFonts w:asciiTheme="minorHAnsi" w:hAnsiTheme="minorHAnsi" w:cstheme="minorHAnsi"/>
              <w:sz w:val="20"/>
            </w:rPr>
          </w:pPr>
        </w:p>
      </w:tc>
    </w:tr>
    <w:tr w:rsidR="001C5142" w:rsidRPr="00312124" w14:paraId="501F9C99" w14:textId="77777777" w:rsidTr="00C533CB">
      <w:tc>
        <w:tcPr>
          <w:tcW w:w="2127" w:type="dxa"/>
        </w:tcPr>
        <w:p w14:paraId="68D8C6CE" w14:textId="7E1828EC" w:rsidR="001C5142" w:rsidRPr="00572A54" w:rsidRDefault="001C5142" w:rsidP="001C5142">
          <w:pPr>
            <w:rPr>
              <w:rFonts w:asciiTheme="minorHAnsi" w:hAnsiTheme="minorHAnsi" w:cstheme="minorHAnsi"/>
              <w:sz w:val="18"/>
              <w:szCs w:val="18"/>
            </w:rPr>
          </w:pPr>
          <w:r w:rsidRPr="00572A54">
            <w:rPr>
              <w:rFonts w:asciiTheme="minorHAnsi" w:hAnsiTheme="minorHAnsi" w:cstheme="minorHAnsi"/>
              <w:sz w:val="18"/>
              <w:szCs w:val="18"/>
            </w:rPr>
            <w:t>Godkendt: 202</w:t>
          </w:r>
          <w:r w:rsidR="002862DE" w:rsidRPr="00572A54">
            <w:rPr>
              <w:rFonts w:asciiTheme="minorHAnsi" w:hAnsiTheme="minorHAnsi" w:cstheme="minorHAnsi"/>
              <w:sz w:val="18"/>
              <w:szCs w:val="18"/>
            </w:rPr>
            <w:t>6</w:t>
          </w:r>
          <w:r w:rsidRPr="00572A54">
            <w:rPr>
              <w:rFonts w:asciiTheme="minorHAnsi" w:hAnsiTheme="minorHAnsi" w:cstheme="minorHAnsi"/>
              <w:sz w:val="18"/>
              <w:szCs w:val="18"/>
            </w:rPr>
            <w:t>-</w:t>
          </w:r>
          <w:r w:rsidR="0087140C" w:rsidRPr="00572A54">
            <w:rPr>
              <w:rFonts w:asciiTheme="minorHAnsi" w:hAnsiTheme="minorHAnsi" w:cstheme="minorHAnsi"/>
              <w:sz w:val="18"/>
              <w:szCs w:val="18"/>
            </w:rPr>
            <w:t>02</w:t>
          </w:r>
          <w:r w:rsidRPr="00572A54">
            <w:rPr>
              <w:rFonts w:asciiTheme="minorHAnsi" w:hAnsiTheme="minorHAnsi" w:cstheme="minorHAnsi"/>
              <w:sz w:val="18"/>
              <w:szCs w:val="18"/>
            </w:rPr>
            <w:t>-</w:t>
          </w:r>
          <w:r w:rsidR="00572A54" w:rsidRPr="00572A54">
            <w:rPr>
              <w:rFonts w:asciiTheme="minorHAnsi" w:hAnsiTheme="minorHAnsi" w:cstheme="minorHAnsi"/>
              <w:sz w:val="18"/>
              <w:szCs w:val="18"/>
            </w:rPr>
            <w:t>05</w:t>
          </w:r>
        </w:p>
      </w:tc>
      <w:tc>
        <w:tcPr>
          <w:tcW w:w="5523" w:type="dxa"/>
        </w:tcPr>
        <w:p w14:paraId="5F4FCC70" w14:textId="77777777" w:rsidR="001C5142" w:rsidRPr="00312124" w:rsidRDefault="001C5142" w:rsidP="001C5142">
          <w:pPr>
            <w:rPr>
              <w:rFonts w:asciiTheme="minorHAnsi" w:hAnsiTheme="minorHAnsi" w:cstheme="minorHAnsi"/>
              <w:sz w:val="18"/>
              <w:szCs w:val="18"/>
            </w:rPr>
          </w:pPr>
          <w:r w:rsidRPr="00312124">
            <w:rPr>
              <w:rFonts w:asciiTheme="minorHAnsi" w:hAnsiTheme="minorHAnsi" w:cstheme="minorHAnsi"/>
              <w:sz w:val="18"/>
              <w:szCs w:val="18"/>
            </w:rPr>
            <w:t>Godkendt af: Kirsten Birgitte Kjellerød Have (KHVE)</w:t>
          </w:r>
        </w:p>
      </w:tc>
      <w:tc>
        <w:tcPr>
          <w:tcW w:w="1913" w:type="dxa"/>
        </w:tcPr>
        <w:sdt>
          <w:sdtPr>
            <w:rPr>
              <w:rFonts w:asciiTheme="minorHAnsi" w:hAnsiTheme="minorHAnsi" w:cstheme="minorHAnsi"/>
            </w:rPr>
            <w:id w:val="-855116482"/>
            <w:docPartObj>
              <w:docPartGallery w:val="Page Numbers (Bottom of Page)"/>
              <w:docPartUnique/>
            </w:docPartObj>
          </w:sdtPr>
          <w:sdtContent>
            <w:sdt>
              <w:sdtPr>
                <w:rPr>
                  <w:rFonts w:asciiTheme="minorHAnsi" w:hAnsiTheme="minorHAnsi" w:cstheme="minorHAnsi"/>
                </w:rPr>
                <w:id w:val="-1072269713"/>
                <w:docPartObj>
                  <w:docPartGallery w:val="Page Numbers (Top of Page)"/>
                  <w:docPartUnique/>
                </w:docPartObj>
              </w:sdtPr>
              <w:sdtContent>
                <w:p w14:paraId="1362CB58" w14:textId="77777777" w:rsidR="001C5142" w:rsidRPr="00312124" w:rsidRDefault="001C5142" w:rsidP="001C5142">
                  <w:pPr>
                    <w:pStyle w:val="Sidefod"/>
                    <w:rPr>
                      <w:rFonts w:asciiTheme="minorHAnsi" w:hAnsiTheme="minorHAnsi" w:cstheme="minorHAnsi"/>
                    </w:rPr>
                  </w:pPr>
                  <w:r w:rsidRPr="00312124">
                    <w:rPr>
                      <w:rFonts w:asciiTheme="minorHAnsi" w:hAnsiTheme="minorHAnsi" w:cstheme="minorHAnsi"/>
                    </w:rPr>
                    <w:t xml:space="preserve">Side </w:t>
                  </w:r>
                  <w:r w:rsidRPr="00312124">
                    <w:rPr>
                      <w:rFonts w:asciiTheme="minorHAnsi" w:hAnsiTheme="minorHAnsi" w:cstheme="minorHAnsi"/>
                      <w:b/>
                      <w:bCs/>
                      <w:sz w:val="24"/>
                      <w:szCs w:val="24"/>
                    </w:rPr>
                    <w:fldChar w:fldCharType="begin"/>
                  </w:r>
                  <w:r w:rsidRPr="00312124">
                    <w:rPr>
                      <w:rFonts w:asciiTheme="minorHAnsi" w:hAnsiTheme="minorHAnsi" w:cstheme="minorHAnsi"/>
                      <w:b/>
                      <w:bCs/>
                    </w:rPr>
                    <w:instrText>PAGE</w:instrText>
                  </w:r>
                  <w:r w:rsidRPr="00312124">
                    <w:rPr>
                      <w:rFonts w:asciiTheme="minorHAnsi" w:hAnsiTheme="minorHAnsi" w:cstheme="minorHAnsi"/>
                      <w:b/>
                      <w:bCs/>
                      <w:sz w:val="24"/>
                      <w:szCs w:val="24"/>
                    </w:rPr>
                    <w:fldChar w:fldCharType="separate"/>
                  </w:r>
                  <w:r w:rsidRPr="00312124">
                    <w:rPr>
                      <w:rFonts w:asciiTheme="minorHAnsi" w:hAnsiTheme="minorHAnsi" w:cstheme="minorHAnsi"/>
                      <w:b/>
                      <w:bCs/>
                      <w:noProof/>
                    </w:rPr>
                    <w:t>1</w:t>
                  </w:r>
                  <w:r w:rsidRPr="00312124">
                    <w:rPr>
                      <w:rFonts w:asciiTheme="minorHAnsi" w:hAnsiTheme="minorHAnsi" w:cstheme="minorHAnsi"/>
                      <w:b/>
                      <w:bCs/>
                      <w:sz w:val="24"/>
                      <w:szCs w:val="24"/>
                    </w:rPr>
                    <w:fldChar w:fldCharType="end"/>
                  </w:r>
                  <w:r w:rsidRPr="00312124">
                    <w:rPr>
                      <w:rFonts w:asciiTheme="minorHAnsi" w:hAnsiTheme="minorHAnsi" w:cstheme="minorHAnsi"/>
                    </w:rPr>
                    <w:t xml:space="preserve"> af </w:t>
                  </w:r>
                  <w:r w:rsidRPr="00312124">
                    <w:rPr>
                      <w:rFonts w:asciiTheme="minorHAnsi" w:hAnsiTheme="minorHAnsi" w:cstheme="minorHAnsi"/>
                      <w:b/>
                      <w:bCs/>
                      <w:sz w:val="24"/>
                      <w:szCs w:val="24"/>
                    </w:rPr>
                    <w:fldChar w:fldCharType="begin"/>
                  </w:r>
                  <w:r w:rsidRPr="00312124">
                    <w:rPr>
                      <w:rFonts w:asciiTheme="minorHAnsi" w:hAnsiTheme="minorHAnsi" w:cstheme="minorHAnsi"/>
                      <w:b/>
                      <w:bCs/>
                    </w:rPr>
                    <w:instrText>NUMPAGES</w:instrText>
                  </w:r>
                  <w:r w:rsidRPr="00312124">
                    <w:rPr>
                      <w:rFonts w:asciiTheme="minorHAnsi" w:hAnsiTheme="minorHAnsi" w:cstheme="minorHAnsi"/>
                      <w:b/>
                      <w:bCs/>
                      <w:sz w:val="24"/>
                      <w:szCs w:val="24"/>
                    </w:rPr>
                    <w:fldChar w:fldCharType="separate"/>
                  </w:r>
                  <w:r w:rsidRPr="00312124">
                    <w:rPr>
                      <w:rFonts w:asciiTheme="minorHAnsi" w:hAnsiTheme="minorHAnsi" w:cstheme="minorHAnsi"/>
                      <w:b/>
                      <w:bCs/>
                      <w:noProof/>
                    </w:rPr>
                    <w:t>1</w:t>
                  </w:r>
                  <w:r w:rsidRPr="00312124">
                    <w:rPr>
                      <w:rFonts w:asciiTheme="minorHAnsi" w:hAnsiTheme="minorHAnsi" w:cstheme="minorHAnsi"/>
                      <w:b/>
                      <w:bCs/>
                      <w:sz w:val="24"/>
                      <w:szCs w:val="24"/>
                    </w:rPr>
                    <w:fldChar w:fldCharType="end"/>
                  </w:r>
                </w:p>
              </w:sdtContent>
            </w:sdt>
          </w:sdtContent>
        </w:sdt>
      </w:tc>
    </w:tr>
  </w:tbl>
  <w:p w14:paraId="14A30305" w14:textId="77777777" w:rsidR="00B6234B" w:rsidRDefault="00B6234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43E9" w14:textId="4A5FDCD8" w:rsidR="00050F02" w:rsidRDefault="00050F02" w:rsidP="009E1100">
    <w:pPr>
      <w:pStyle w:val="Sidefod"/>
      <w:rPr>
        <w:rFonts w:asciiTheme="minorHAnsi" w:hAnsiTheme="minorHAnsi"/>
        <w:sz w:val="18"/>
        <w:szCs w:val="18"/>
      </w:rPr>
    </w:pPr>
  </w:p>
  <w:tbl>
    <w:tblPr>
      <w:tblStyle w:val="Tabel-Git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1701"/>
    </w:tblGrid>
    <w:tr w:rsidR="00A44333" w:rsidRPr="001F36E8" w14:paraId="2E364721" w14:textId="77777777" w:rsidTr="00205B4E">
      <w:tc>
        <w:tcPr>
          <w:tcW w:w="7938" w:type="dxa"/>
          <w:tcMar>
            <w:left w:w="0" w:type="dxa"/>
            <w:right w:w="0" w:type="dxa"/>
          </w:tcMar>
        </w:tcPr>
        <w:p w14:paraId="3D7ED959" w14:textId="575A717E" w:rsidR="00A44333" w:rsidRPr="001F36E8" w:rsidRDefault="00A44333" w:rsidP="00205B4E">
          <w:pPr>
            <w:pStyle w:val="Sidefod"/>
            <w:rPr>
              <w:rFonts w:ascii="Agfa Rotis Sans Serif" w:hAnsi="Agfa Rotis Sans Serif"/>
              <w:noProof/>
            </w:rPr>
          </w:pPr>
          <w:r w:rsidRPr="001F36E8">
            <w:rPr>
              <w:rFonts w:ascii="Agfa Rotis Sans Serif" w:hAnsi="Agfa Rotis Sans Serif"/>
              <w:noProof/>
            </w:rPr>
            <w:t>Navn:</w:t>
          </w:r>
          <w:bookmarkStart w:id="0" w:name="Email"/>
          <w:bookmarkEnd w:id="0"/>
          <w:r w:rsidRPr="001F36E8">
            <w:rPr>
              <w:rFonts w:ascii="Agfa Rotis Sans Serif" w:hAnsi="Agfa Rotis Sans Serif"/>
              <w:noProof/>
            </w:rPr>
            <w:t xml:space="preserve"> </w:t>
          </w:r>
          <w:r w:rsidRPr="00A44333">
            <w:rPr>
              <w:rFonts w:ascii="Agfa Rotis Sans Serif" w:hAnsi="Agfa Rotis Sans Serif"/>
              <w:noProof/>
            </w:rPr>
            <w:t>Oplysningsskema ifm. anerkendelse af dokumentation for efterlevelse af DS 21001</w:t>
          </w:r>
        </w:p>
      </w:tc>
      <w:tc>
        <w:tcPr>
          <w:tcW w:w="1701" w:type="dxa"/>
          <w:tcMar>
            <w:left w:w="0" w:type="dxa"/>
            <w:right w:w="0" w:type="dxa"/>
          </w:tcMar>
        </w:tcPr>
        <w:p w14:paraId="4665107C" w14:textId="58F2E863" w:rsidR="00A44333" w:rsidRPr="001F36E8" w:rsidRDefault="00A44333" w:rsidP="00205B4E">
          <w:pPr>
            <w:pStyle w:val="Sidefod"/>
            <w:ind w:left="1418" w:hanging="1418"/>
            <w:rPr>
              <w:rFonts w:ascii="Agfa Rotis Sans Serif" w:hAnsi="Agfa Rotis Sans Serif"/>
              <w:noProof/>
            </w:rPr>
          </w:pPr>
          <w:r w:rsidRPr="001F36E8">
            <w:rPr>
              <w:rFonts w:ascii="Agfa Rotis Sans Serif" w:hAnsi="Agfa Rotis Sans Serif"/>
              <w:noProof/>
            </w:rPr>
            <w:t xml:space="preserve">Version: </w:t>
          </w:r>
          <w:r>
            <w:rPr>
              <w:rFonts w:ascii="Agfa Rotis Sans Serif" w:hAnsi="Agfa Rotis Sans Serif"/>
              <w:noProof/>
            </w:rPr>
            <w:t>1</w:t>
          </w:r>
        </w:p>
      </w:tc>
    </w:tr>
    <w:tr w:rsidR="00A44333" w:rsidRPr="001F36E8" w14:paraId="0241446B" w14:textId="77777777" w:rsidTr="00205B4E">
      <w:tc>
        <w:tcPr>
          <w:tcW w:w="7938" w:type="dxa"/>
          <w:tcMar>
            <w:left w:w="0" w:type="dxa"/>
            <w:right w:w="0" w:type="dxa"/>
          </w:tcMar>
        </w:tcPr>
        <w:p w14:paraId="73538DE8" w14:textId="6D32E39E" w:rsidR="00A44333" w:rsidRPr="001F36E8" w:rsidRDefault="00A44333" w:rsidP="00205B4E">
          <w:pPr>
            <w:pStyle w:val="Sidefod"/>
            <w:tabs>
              <w:tab w:val="left" w:pos="1985"/>
            </w:tabs>
            <w:rPr>
              <w:rFonts w:ascii="Agfa Rotis Sans Serif" w:hAnsi="Agfa Rotis Sans Serif"/>
              <w:noProof/>
            </w:rPr>
          </w:pPr>
          <w:r>
            <w:rPr>
              <w:rFonts w:ascii="Agfa Rotis Sans Serif" w:hAnsi="Agfa Rotis Sans Serif"/>
              <w:noProof/>
            </w:rPr>
            <w:t>Dokumentejer: HBMI</w:t>
          </w:r>
        </w:p>
      </w:tc>
      <w:tc>
        <w:tcPr>
          <w:tcW w:w="1701" w:type="dxa"/>
          <w:tcMar>
            <w:left w:w="0" w:type="dxa"/>
            <w:right w:w="0" w:type="dxa"/>
          </w:tcMar>
        </w:tcPr>
        <w:p w14:paraId="67780413" w14:textId="700F8E5A" w:rsidR="00A44333" w:rsidRPr="001F36E8" w:rsidRDefault="00A44333" w:rsidP="00205B4E">
          <w:pPr>
            <w:pStyle w:val="Sidefod"/>
            <w:rPr>
              <w:rFonts w:ascii="Agfa Rotis Sans Serif" w:hAnsi="Agfa Rotis Sans Serif"/>
              <w:noProof/>
            </w:rPr>
          </w:pPr>
          <w:r>
            <w:rPr>
              <w:rFonts w:ascii="Agfa Rotis Sans Serif" w:hAnsi="Agfa Rotis Sans Serif"/>
              <w:noProof/>
            </w:rPr>
            <w:t>Jernbanesikkerhed: Ja</w:t>
          </w:r>
        </w:p>
      </w:tc>
    </w:tr>
    <w:tr w:rsidR="0063261C" w:rsidRPr="00812473" w14:paraId="12C81B56" w14:textId="77777777" w:rsidTr="00205B4E">
      <w:trPr>
        <w:trHeight w:val="218"/>
      </w:trPr>
      <w:tc>
        <w:tcPr>
          <w:tcW w:w="7938" w:type="dxa"/>
          <w:tcMar>
            <w:left w:w="0" w:type="dxa"/>
            <w:right w:w="0" w:type="dxa"/>
          </w:tcMar>
        </w:tcPr>
        <w:p w14:paraId="34FD9C4A" w14:textId="7129478D" w:rsidR="0063261C" w:rsidRPr="00DB7593" w:rsidRDefault="0063261C" w:rsidP="00205B4E">
          <w:pPr>
            <w:pStyle w:val="Sidefod"/>
            <w:rPr>
              <w:rFonts w:ascii="Agfa Rotis Sans Serif" w:hAnsi="Agfa Rotis Sans Serif"/>
              <w:noProof/>
            </w:rPr>
          </w:pPr>
          <w:r>
            <w:rPr>
              <w:rFonts w:ascii="Agfa Rotis Sans Serif" w:hAnsi="Agfa Rotis Sans Serif"/>
              <w:noProof/>
            </w:rPr>
            <w:t>Godkendt: 08/07-2021</w:t>
          </w:r>
        </w:p>
      </w:tc>
      <w:tc>
        <w:tcPr>
          <w:tcW w:w="1701" w:type="dxa"/>
          <w:tcMar>
            <w:left w:w="0" w:type="dxa"/>
            <w:right w:w="0" w:type="dxa"/>
          </w:tcMar>
        </w:tcPr>
        <w:sdt>
          <w:sdtPr>
            <w:id w:val="1821688806"/>
            <w:docPartObj>
              <w:docPartGallery w:val="Page Numbers (Bottom of Page)"/>
              <w:docPartUnique/>
            </w:docPartObj>
          </w:sdtPr>
          <w:sdtContent>
            <w:sdt>
              <w:sdtPr>
                <w:id w:val="-1311785831"/>
                <w:docPartObj>
                  <w:docPartGallery w:val="Page Numbers (Top of Page)"/>
                  <w:docPartUnique/>
                </w:docPartObj>
              </w:sdtPr>
              <w:sdtContent>
                <w:p w14:paraId="3C5E9006" w14:textId="23CF314F" w:rsidR="0063261C" w:rsidRPr="001A24E4" w:rsidRDefault="0063261C" w:rsidP="00205B4E">
                  <w:pPr>
                    <w:pStyle w:val="Sidefod"/>
                  </w:pPr>
                  <w:r>
                    <w:t xml:space="preserve">Side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tc>
    </w:tr>
  </w:tbl>
  <w:p w14:paraId="19F182FF" w14:textId="77777777" w:rsidR="00FA6533" w:rsidRPr="009E1100" w:rsidRDefault="00FA6533" w:rsidP="009E1100">
    <w:pPr>
      <w:pStyle w:val="Sidefod"/>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357FC" w14:textId="77777777" w:rsidR="00E03DB5" w:rsidRDefault="00E03DB5" w:rsidP="0006288C">
      <w:r>
        <w:separator/>
      </w:r>
    </w:p>
  </w:footnote>
  <w:footnote w:type="continuationSeparator" w:id="0">
    <w:p w14:paraId="705A009D" w14:textId="77777777" w:rsidR="00E03DB5" w:rsidRDefault="00E03DB5" w:rsidP="0006288C">
      <w:r>
        <w:continuationSeparator/>
      </w:r>
    </w:p>
  </w:footnote>
  <w:footnote w:type="continuationNotice" w:id="1">
    <w:p w14:paraId="087FC9FB" w14:textId="77777777" w:rsidR="00E03DB5" w:rsidRDefault="00E03D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B920" w14:textId="031B899C" w:rsidR="0090754C" w:rsidRDefault="00B62A8B">
    <w:pPr>
      <w:pStyle w:val="Sidehoved"/>
    </w:pPr>
    <w:r>
      <w:rPr>
        <w:noProof/>
      </w:rPr>
      <w:tab/>
    </w:r>
    <w:r>
      <w:rPr>
        <w:noProof/>
      </w:rPr>
      <w:tab/>
    </w:r>
    <w:r w:rsidRPr="00247D00">
      <w:rPr>
        <w:noProof/>
      </w:rPr>
      <w:drawing>
        <wp:inline distT="0" distB="0" distL="0" distR="0" wp14:anchorId="355795E2" wp14:editId="7C1DC9E0">
          <wp:extent cx="1584330" cy="314696"/>
          <wp:effectExtent l="0" t="0" r="0"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24539" cy="342546"/>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17076" w14:textId="0C192206" w:rsidR="0090754C" w:rsidRDefault="0090754C" w:rsidP="00A815E7">
    <w:pPr>
      <w:pStyle w:val="Sidehoved"/>
    </w:pPr>
    <w:r w:rsidRPr="00A32355">
      <w:rPr>
        <w:rFonts w:asciiTheme="minorHAnsi" w:hAnsiTheme="minorHAnsi"/>
        <w:noProof/>
        <w:sz w:val="24"/>
        <w:szCs w:val="24"/>
        <w:lang w:eastAsia="da-DK"/>
      </w:rPr>
      <w:drawing>
        <wp:anchor distT="0" distB="0" distL="114300" distR="114300" simplePos="0" relativeHeight="251657216" behindDoc="0" locked="0" layoutInCell="1" allowOverlap="1" wp14:anchorId="3F466EC1" wp14:editId="0C13C83E">
          <wp:simplePos x="0" y="0"/>
          <wp:positionH relativeFrom="page">
            <wp:posOffset>900430</wp:posOffset>
          </wp:positionH>
          <wp:positionV relativeFrom="page">
            <wp:posOffset>467995</wp:posOffset>
          </wp:positionV>
          <wp:extent cx="907200" cy="630000"/>
          <wp:effectExtent l="0" t="0" r="0" b="0"/>
          <wp:wrapNone/>
          <wp:docPr id="4"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K logo pos.jpg"/>
                  <pic:cNvPicPr/>
                </pic:nvPicPr>
                <pic:blipFill rotWithShape="1">
                  <a:blip r:embed="rId1" cstate="print">
                    <a:extLst>
                      <a:ext uri="{28A0092B-C50C-407E-A947-70E740481C1C}">
                        <a14:useLocalDpi xmlns:a14="http://schemas.microsoft.com/office/drawing/2010/main" val="0"/>
                      </a:ext>
                    </a:extLst>
                  </a:blip>
                  <a:srcRect l="23397" t="13947" r="23805" b="13131"/>
                  <a:stretch/>
                </pic:blipFill>
                <pic:spPr bwMode="auto">
                  <a:xfrm>
                    <a:off x="0" y="0"/>
                    <a:ext cx="907200" cy="630000"/>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DA6F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2E63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EAD2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E29D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E2B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C01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676F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689D2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08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820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D5636"/>
    <w:multiLevelType w:val="hybridMultilevel"/>
    <w:tmpl w:val="C12C613A"/>
    <w:lvl w:ilvl="0" w:tplc="2F3EE53C">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1" w15:restartNumberingAfterBreak="0">
    <w:nsid w:val="0E8C3DE0"/>
    <w:multiLevelType w:val="multilevel"/>
    <w:tmpl w:val="BD90B5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CD6019B"/>
    <w:multiLevelType w:val="hybridMultilevel"/>
    <w:tmpl w:val="477A6DC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24796245"/>
    <w:multiLevelType w:val="hybridMultilevel"/>
    <w:tmpl w:val="11A432F0"/>
    <w:lvl w:ilvl="0" w:tplc="04060001">
      <w:start w:val="5"/>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6CD4073"/>
    <w:multiLevelType w:val="hybridMultilevel"/>
    <w:tmpl w:val="AB52E71C"/>
    <w:lvl w:ilvl="0" w:tplc="98742D2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5" w15:restartNumberingAfterBreak="0">
    <w:nsid w:val="37FE57E2"/>
    <w:multiLevelType w:val="hybridMultilevel"/>
    <w:tmpl w:val="77CC3454"/>
    <w:lvl w:ilvl="0" w:tplc="8B1AE1A0">
      <w:start w:val="1"/>
      <w:numFmt w:val="upp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3A38322F"/>
    <w:multiLevelType w:val="hybridMultilevel"/>
    <w:tmpl w:val="DEB8FD0E"/>
    <w:lvl w:ilvl="0" w:tplc="40E86D8A">
      <w:numFmt w:val="bullet"/>
      <w:lvlText w:val="-"/>
      <w:lvlJc w:val="left"/>
      <w:pPr>
        <w:ind w:left="360" w:hanging="360"/>
      </w:pPr>
      <w:rPr>
        <w:rFonts w:ascii="Calibri" w:eastAsia="Times New Roman" w:hAnsi="Calibri"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41645FD5"/>
    <w:multiLevelType w:val="hybridMultilevel"/>
    <w:tmpl w:val="01DEF000"/>
    <w:lvl w:ilvl="0" w:tplc="0CBE158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8" w15:restartNumberingAfterBreak="0">
    <w:nsid w:val="47A30E1F"/>
    <w:multiLevelType w:val="hybridMultilevel"/>
    <w:tmpl w:val="5B0A1D5A"/>
    <w:lvl w:ilvl="0" w:tplc="63C02EF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DFC74A9"/>
    <w:multiLevelType w:val="hybridMultilevel"/>
    <w:tmpl w:val="AAC6F78E"/>
    <w:lvl w:ilvl="0" w:tplc="04060001">
      <w:start w:val="5"/>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E6C4A7B"/>
    <w:multiLevelType w:val="hybridMultilevel"/>
    <w:tmpl w:val="AD24CEB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3104CAA"/>
    <w:multiLevelType w:val="hybridMultilevel"/>
    <w:tmpl w:val="CD782944"/>
    <w:lvl w:ilvl="0" w:tplc="D34EEBE2">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69529E7"/>
    <w:multiLevelType w:val="hybridMultilevel"/>
    <w:tmpl w:val="BB60FA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69C73AD8"/>
    <w:multiLevelType w:val="hybridMultilevel"/>
    <w:tmpl w:val="01DEF000"/>
    <w:lvl w:ilvl="0" w:tplc="0CBE1586">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4" w15:restartNumberingAfterBreak="0">
    <w:nsid w:val="6D617584"/>
    <w:multiLevelType w:val="hybridMultilevel"/>
    <w:tmpl w:val="AB52E71C"/>
    <w:lvl w:ilvl="0" w:tplc="98742D20">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6EEC2AA3"/>
    <w:multiLevelType w:val="hybridMultilevel"/>
    <w:tmpl w:val="DFC6546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70AF32A8"/>
    <w:multiLevelType w:val="hybridMultilevel"/>
    <w:tmpl w:val="E80EF07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61D13D4"/>
    <w:multiLevelType w:val="hybridMultilevel"/>
    <w:tmpl w:val="6AA23932"/>
    <w:lvl w:ilvl="0" w:tplc="578AC4B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8" w15:restartNumberingAfterBreak="0">
    <w:nsid w:val="77C219E8"/>
    <w:multiLevelType w:val="hybridMultilevel"/>
    <w:tmpl w:val="83E8D536"/>
    <w:lvl w:ilvl="0" w:tplc="6D9C5698">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9" w15:restartNumberingAfterBreak="0">
    <w:nsid w:val="7A8A4437"/>
    <w:multiLevelType w:val="hybridMultilevel"/>
    <w:tmpl w:val="94F02E52"/>
    <w:lvl w:ilvl="0" w:tplc="38661846">
      <w:start w:val="5"/>
      <w:numFmt w:val="bullet"/>
      <w:lvlText w:val="-"/>
      <w:lvlJc w:val="left"/>
      <w:pPr>
        <w:ind w:left="360" w:hanging="360"/>
      </w:pPr>
      <w:rPr>
        <w:rFonts w:ascii="Calibri" w:eastAsia="Times New Roman" w:hAnsi="Calibri"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801847975">
    <w:abstractNumId w:val="9"/>
  </w:num>
  <w:num w:numId="2" w16cid:durableId="1942687200">
    <w:abstractNumId w:val="7"/>
  </w:num>
  <w:num w:numId="3" w16cid:durableId="1872181092">
    <w:abstractNumId w:val="6"/>
  </w:num>
  <w:num w:numId="4" w16cid:durableId="1882203206">
    <w:abstractNumId w:val="5"/>
  </w:num>
  <w:num w:numId="5" w16cid:durableId="1454061026">
    <w:abstractNumId w:val="4"/>
  </w:num>
  <w:num w:numId="6" w16cid:durableId="313723932">
    <w:abstractNumId w:val="8"/>
  </w:num>
  <w:num w:numId="7" w16cid:durableId="1062019927">
    <w:abstractNumId w:val="3"/>
  </w:num>
  <w:num w:numId="8" w16cid:durableId="888956539">
    <w:abstractNumId w:val="2"/>
  </w:num>
  <w:num w:numId="9" w16cid:durableId="698241494">
    <w:abstractNumId w:val="1"/>
  </w:num>
  <w:num w:numId="10" w16cid:durableId="1604075505">
    <w:abstractNumId w:val="0"/>
  </w:num>
  <w:num w:numId="11" w16cid:durableId="1523131239">
    <w:abstractNumId w:val="19"/>
  </w:num>
  <w:num w:numId="12" w16cid:durableId="1215770446">
    <w:abstractNumId w:val="13"/>
  </w:num>
  <w:num w:numId="13" w16cid:durableId="1099838426">
    <w:abstractNumId w:val="20"/>
  </w:num>
  <w:num w:numId="14" w16cid:durableId="604583712">
    <w:abstractNumId w:val="10"/>
  </w:num>
  <w:num w:numId="15" w16cid:durableId="1740053259">
    <w:abstractNumId w:val="23"/>
  </w:num>
  <w:num w:numId="16" w16cid:durableId="387609373">
    <w:abstractNumId w:val="18"/>
  </w:num>
  <w:num w:numId="17" w16cid:durableId="1682589868">
    <w:abstractNumId w:val="28"/>
  </w:num>
  <w:num w:numId="18" w16cid:durableId="818109762">
    <w:abstractNumId w:val="14"/>
  </w:num>
  <w:num w:numId="19" w16cid:durableId="160434307">
    <w:abstractNumId w:val="27"/>
  </w:num>
  <w:num w:numId="20" w16cid:durableId="1004167495">
    <w:abstractNumId w:val="17"/>
  </w:num>
  <w:num w:numId="21" w16cid:durableId="1045058493">
    <w:abstractNumId w:val="24"/>
  </w:num>
  <w:num w:numId="22" w16cid:durableId="1959143717">
    <w:abstractNumId w:val="29"/>
  </w:num>
  <w:num w:numId="23" w16cid:durableId="566762367">
    <w:abstractNumId w:val="16"/>
  </w:num>
  <w:num w:numId="24" w16cid:durableId="406995354">
    <w:abstractNumId w:val="21"/>
  </w:num>
  <w:num w:numId="25" w16cid:durableId="1014504085">
    <w:abstractNumId w:val="15"/>
  </w:num>
  <w:num w:numId="26" w16cid:durableId="1414008113">
    <w:abstractNumId w:val="26"/>
  </w:num>
  <w:num w:numId="27" w16cid:durableId="1565331420">
    <w:abstractNumId w:val="11"/>
  </w:num>
  <w:num w:numId="28" w16cid:durableId="1710958151">
    <w:abstractNumId w:val="12"/>
  </w:num>
  <w:num w:numId="29" w16cid:durableId="478544252">
    <w:abstractNumId w:val="25"/>
  </w:num>
  <w:num w:numId="30" w16cid:durableId="9318606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B7"/>
    <w:rsid w:val="00000238"/>
    <w:rsid w:val="0000061F"/>
    <w:rsid w:val="00002BEA"/>
    <w:rsid w:val="000038BB"/>
    <w:rsid w:val="000047CE"/>
    <w:rsid w:val="00005D66"/>
    <w:rsid w:val="00006252"/>
    <w:rsid w:val="000064E2"/>
    <w:rsid w:val="00007CF1"/>
    <w:rsid w:val="00012467"/>
    <w:rsid w:val="000128BE"/>
    <w:rsid w:val="00014623"/>
    <w:rsid w:val="00014AF5"/>
    <w:rsid w:val="000150CE"/>
    <w:rsid w:val="00015AD6"/>
    <w:rsid w:val="00015CB1"/>
    <w:rsid w:val="000163BF"/>
    <w:rsid w:val="00017BCC"/>
    <w:rsid w:val="00020CD6"/>
    <w:rsid w:val="00020F3B"/>
    <w:rsid w:val="00021A1D"/>
    <w:rsid w:val="000237E9"/>
    <w:rsid w:val="00023BC8"/>
    <w:rsid w:val="00024D60"/>
    <w:rsid w:val="00027709"/>
    <w:rsid w:val="00027787"/>
    <w:rsid w:val="000302FB"/>
    <w:rsid w:val="00031239"/>
    <w:rsid w:val="00035047"/>
    <w:rsid w:val="0003650D"/>
    <w:rsid w:val="0004248B"/>
    <w:rsid w:val="00042672"/>
    <w:rsid w:val="0004545D"/>
    <w:rsid w:val="00046EA4"/>
    <w:rsid w:val="00047B21"/>
    <w:rsid w:val="00050F02"/>
    <w:rsid w:val="00052732"/>
    <w:rsid w:val="000545F3"/>
    <w:rsid w:val="000553F0"/>
    <w:rsid w:val="000564FB"/>
    <w:rsid w:val="00060208"/>
    <w:rsid w:val="00060CD0"/>
    <w:rsid w:val="000619E8"/>
    <w:rsid w:val="000623BF"/>
    <w:rsid w:val="0006288C"/>
    <w:rsid w:val="0006345F"/>
    <w:rsid w:val="000645C6"/>
    <w:rsid w:val="00064CA5"/>
    <w:rsid w:val="00064FDD"/>
    <w:rsid w:val="000658B8"/>
    <w:rsid w:val="00067005"/>
    <w:rsid w:val="000674B2"/>
    <w:rsid w:val="0007004E"/>
    <w:rsid w:val="0007048D"/>
    <w:rsid w:val="000716F1"/>
    <w:rsid w:val="00072F0E"/>
    <w:rsid w:val="00074393"/>
    <w:rsid w:val="000757E6"/>
    <w:rsid w:val="00075C7C"/>
    <w:rsid w:val="00080908"/>
    <w:rsid w:val="0008188C"/>
    <w:rsid w:val="000832B3"/>
    <w:rsid w:val="000836A5"/>
    <w:rsid w:val="0008396D"/>
    <w:rsid w:val="00083C41"/>
    <w:rsid w:val="00085C24"/>
    <w:rsid w:val="00090E18"/>
    <w:rsid w:val="00090F80"/>
    <w:rsid w:val="00093D83"/>
    <w:rsid w:val="000942F2"/>
    <w:rsid w:val="000A33E8"/>
    <w:rsid w:val="000A466A"/>
    <w:rsid w:val="000A57F6"/>
    <w:rsid w:val="000A59D4"/>
    <w:rsid w:val="000A5F0C"/>
    <w:rsid w:val="000A63AF"/>
    <w:rsid w:val="000B0068"/>
    <w:rsid w:val="000B0119"/>
    <w:rsid w:val="000B0333"/>
    <w:rsid w:val="000B1551"/>
    <w:rsid w:val="000B1C52"/>
    <w:rsid w:val="000B3AA0"/>
    <w:rsid w:val="000B452F"/>
    <w:rsid w:val="000B51CA"/>
    <w:rsid w:val="000B5F9B"/>
    <w:rsid w:val="000B60A7"/>
    <w:rsid w:val="000B6650"/>
    <w:rsid w:val="000C00ED"/>
    <w:rsid w:val="000C0764"/>
    <w:rsid w:val="000C0EEE"/>
    <w:rsid w:val="000C1799"/>
    <w:rsid w:val="000C41A9"/>
    <w:rsid w:val="000C4AD3"/>
    <w:rsid w:val="000C5D89"/>
    <w:rsid w:val="000C65E4"/>
    <w:rsid w:val="000C6C46"/>
    <w:rsid w:val="000C6C80"/>
    <w:rsid w:val="000C6DB4"/>
    <w:rsid w:val="000D120E"/>
    <w:rsid w:val="000D519F"/>
    <w:rsid w:val="000D6653"/>
    <w:rsid w:val="000D682C"/>
    <w:rsid w:val="000E0B80"/>
    <w:rsid w:val="000E1FA6"/>
    <w:rsid w:val="000E1FD9"/>
    <w:rsid w:val="000E3E3A"/>
    <w:rsid w:val="000E4BC4"/>
    <w:rsid w:val="000E4D82"/>
    <w:rsid w:val="000E6498"/>
    <w:rsid w:val="000E7EDC"/>
    <w:rsid w:val="000F0527"/>
    <w:rsid w:val="000F0A61"/>
    <w:rsid w:val="000F106F"/>
    <w:rsid w:val="000F16D9"/>
    <w:rsid w:val="000F1CE8"/>
    <w:rsid w:val="000F2F50"/>
    <w:rsid w:val="000F73E6"/>
    <w:rsid w:val="00104B0F"/>
    <w:rsid w:val="00105F64"/>
    <w:rsid w:val="001063F9"/>
    <w:rsid w:val="001076AC"/>
    <w:rsid w:val="00110873"/>
    <w:rsid w:val="00111373"/>
    <w:rsid w:val="001208EE"/>
    <w:rsid w:val="001248FA"/>
    <w:rsid w:val="00126308"/>
    <w:rsid w:val="00126DC8"/>
    <w:rsid w:val="001305A0"/>
    <w:rsid w:val="0013226D"/>
    <w:rsid w:val="0013295F"/>
    <w:rsid w:val="00132B19"/>
    <w:rsid w:val="00132DB8"/>
    <w:rsid w:val="001334E6"/>
    <w:rsid w:val="00133F08"/>
    <w:rsid w:val="00136851"/>
    <w:rsid w:val="00136E27"/>
    <w:rsid w:val="00137F3F"/>
    <w:rsid w:val="00141EF0"/>
    <w:rsid w:val="001426E4"/>
    <w:rsid w:val="001427DC"/>
    <w:rsid w:val="001532A7"/>
    <w:rsid w:val="00154519"/>
    <w:rsid w:val="00154952"/>
    <w:rsid w:val="001578E0"/>
    <w:rsid w:val="00161620"/>
    <w:rsid w:val="00162970"/>
    <w:rsid w:val="00163B94"/>
    <w:rsid w:val="00163E7A"/>
    <w:rsid w:val="00163F59"/>
    <w:rsid w:val="00164392"/>
    <w:rsid w:val="00164C44"/>
    <w:rsid w:val="00167F29"/>
    <w:rsid w:val="0017018A"/>
    <w:rsid w:val="00170A61"/>
    <w:rsid w:val="00170A84"/>
    <w:rsid w:val="00171F4C"/>
    <w:rsid w:val="00173526"/>
    <w:rsid w:val="001763B9"/>
    <w:rsid w:val="00180FE0"/>
    <w:rsid w:val="00181D1C"/>
    <w:rsid w:val="00182EA8"/>
    <w:rsid w:val="001841C4"/>
    <w:rsid w:val="00186FE1"/>
    <w:rsid w:val="00187976"/>
    <w:rsid w:val="0019035B"/>
    <w:rsid w:val="001921A2"/>
    <w:rsid w:val="001922C7"/>
    <w:rsid w:val="00192AB5"/>
    <w:rsid w:val="00193B3B"/>
    <w:rsid w:val="001941CD"/>
    <w:rsid w:val="00194638"/>
    <w:rsid w:val="0019483D"/>
    <w:rsid w:val="00196429"/>
    <w:rsid w:val="00197CFE"/>
    <w:rsid w:val="001A24E4"/>
    <w:rsid w:val="001A2ADB"/>
    <w:rsid w:val="001A314D"/>
    <w:rsid w:val="001A457A"/>
    <w:rsid w:val="001A568B"/>
    <w:rsid w:val="001A5CA6"/>
    <w:rsid w:val="001A6A6F"/>
    <w:rsid w:val="001A75D8"/>
    <w:rsid w:val="001B135C"/>
    <w:rsid w:val="001B2727"/>
    <w:rsid w:val="001B3194"/>
    <w:rsid w:val="001B3FD2"/>
    <w:rsid w:val="001B4B0D"/>
    <w:rsid w:val="001B651B"/>
    <w:rsid w:val="001C032E"/>
    <w:rsid w:val="001C0910"/>
    <w:rsid w:val="001C0ED7"/>
    <w:rsid w:val="001C1667"/>
    <w:rsid w:val="001C1DFC"/>
    <w:rsid w:val="001C5142"/>
    <w:rsid w:val="001C6642"/>
    <w:rsid w:val="001D0B07"/>
    <w:rsid w:val="001D25D3"/>
    <w:rsid w:val="001D3C15"/>
    <w:rsid w:val="001D5F7D"/>
    <w:rsid w:val="001D6BEC"/>
    <w:rsid w:val="001D7106"/>
    <w:rsid w:val="001E0201"/>
    <w:rsid w:val="001E11C9"/>
    <w:rsid w:val="001E20F1"/>
    <w:rsid w:val="001E27E7"/>
    <w:rsid w:val="001E3024"/>
    <w:rsid w:val="001E4005"/>
    <w:rsid w:val="001E4ECD"/>
    <w:rsid w:val="001E5EC9"/>
    <w:rsid w:val="001E5F11"/>
    <w:rsid w:val="001E5F20"/>
    <w:rsid w:val="001E6E23"/>
    <w:rsid w:val="001F2616"/>
    <w:rsid w:val="001F5EBB"/>
    <w:rsid w:val="001F60A4"/>
    <w:rsid w:val="001F7479"/>
    <w:rsid w:val="001F7B6B"/>
    <w:rsid w:val="002026C9"/>
    <w:rsid w:val="0020369D"/>
    <w:rsid w:val="00203E72"/>
    <w:rsid w:val="002047E5"/>
    <w:rsid w:val="00205B4E"/>
    <w:rsid w:val="00206E38"/>
    <w:rsid w:val="00211D0E"/>
    <w:rsid w:val="00213FE9"/>
    <w:rsid w:val="00214172"/>
    <w:rsid w:val="00214F7B"/>
    <w:rsid w:val="00215F9C"/>
    <w:rsid w:val="00217CD0"/>
    <w:rsid w:val="00220934"/>
    <w:rsid w:val="00220B5B"/>
    <w:rsid w:val="002216D5"/>
    <w:rsid w:val="00221796"/>
    <w:rsid w:val="00221C82"/>
    <w:rsid w:val="00222095"/>
    <w:rsid w:val="00224891"/>
    <w:rsid w:val="00224AA8"/>
    <w:rsid w:val="002252D0"/>
    <w:rsid w:val="0022573D"/>
    <w:rsid w:val="0022653F"/>
    <w:rsid w:val="00227050"/>
    <w:rsid w:val="00227051"/>
    <w:rsid w:val="00227471"/>
    <w:rsid w:val="002337BD"/>
    <w:rsid w:val="00235766"/>
    <w:rsid w:val="00237466"/>
    <w:rsid w:val="00237698"/>
    <w:rsid w:val="00237972"/>
    <w:rsid w:val="0024007E"/>
    <w:rsid w:val="00240489"/>
    <w:rsid w:val="00242B11"/>
    <w:rsid w:val="00244576"/>
    <w:rsid w:val="002453A6"/>
    <w:rsid w:val="00245F46"/>
    <w:rsid w:val="00250BEE"/>
    <w:rsid w:val="00251F00"/>
    <w:rsid w:val="00252E99"/>
    <w:rsid w:val="00256C5E"/>
    <w:rsid w:val="0026268E"/>
    <w:rsid w:val="0026581A"/>
    <w:rsid w:val="002671DB"/>
    <w:rsid w:val="0026742F"/>
    <w:rsid w:val="00270042"/>
    <w:rsid w:val="00270A6E"/>
    <w:rsid w:val="00273D15"/>
    <w:rsid w:val="00274FF8"/>
    <w:rsid w:val="002862DE"/>
    <w:rsid w:val="002912A2"/>
    <w:rsid w:val="0029371E"/>
    <w:rsid w:val="002979B9"/>
    <w:rsid w:val="002A041C"/>
    <w:rsid w:val="002A31C0"/>
    <w:rsid w:val="002A4C28"/>
    <w:rsid w:val="002A4CF7"/>
    <w:rsid w:val="002A7BE5"/>
    <w:rsid w:val="002B1C1E"/>
    <w:rsid w:val="002B2DDC"/>
    <w:rsid w:val="002B3A12"/>
    <w:rsid w:val="002B468D"/>
    <w:rsid w:val="002B4E23"/>
    <w:rsid w:val="002B7FFE"/>
    <w:rsid w:val="002C041F"/>
    <w:rsid w:val="002C3013"/>
    <w:rsid w:val="002C54B3"/>
    <w:rsid w:val="002D0BF4"/>
    <w:rsid w:val="002D1B0C"/>
    <w:rsid w:val="002D1BB5"/>
    <w:rsid w:val="002D3237"/>
    <w:rsid w:val="002D3F3F"/>
    <w:rsid w:val="002D5725"/>
    <w:rsid w:val="002D70A4"/>
    <w:rsid w:val="002D712E"/>
    <w:rsid w:val="002D74D8"/>
    <w:rsid w:val="002D76E8"/>
    <w:rsid w:val="002E0EB3"/>
    <w:rsid w:val="002E40D2"/>
    <w:rsid w:val="002E75E4"/>
    <w:rsid w:val="002F085B"/>
    <w:rsid w:val="002F1E29"/>
    <w:rsid w:val="002F3FC1"/>
    <w:rsid w:val="00301293"/>
    <w:rsid w:val="00301CC7"/>
    <w:rsid w:val="00303048"/>
    <w:rsid w:val="0030523C"/>
    <w:rsid w:val="0030576C"/>
    <w:rsid w:val="00306660"/>
    <w:rsid w:val="00307319"/>
    <w:rsid w:val="00307E9C"/>
    <w:rsid w:val="00312124"/>
    <w:rsid w:val="00312B47"/>
    <w:rsid w:val="0031349C"/>
    <w:rsid w:val="00314025"/>
    <w:rsid w:val="003145D8"/>
    <w:rsid w:val="00315284"/>
    <w:rsid w:val="00316373"/>
    <w:rsid w:val="003168BC"/>
    <w:rsid w:val="003172C9"/>
    <w:rsid w:val="00317705"/>
    <w:rsid w:val="00322C71"/>
    <w:rsid w:val="003230DA"/>
    <w:rsid w:val="003233FD"/>
    <w:rsid w:val="00324030"/>
    <w:rsid w:val="00326B47"/>
    <w:rsid w:val="00327335"/>
    <w:rsid w:val="00327645"/>
    <w:rsid w:val="003325C7"/>
    <w:rsid w:val="00333B02"/>
    <w:rsid w:val="003342F0"/>
    <w:rsid w:val="0033481E"/>
    <w:rsid w:val="003363F9"/>
    <w:rsid w:val="0034217A"/>
    <w:rsid w:val="003426AE"/>
    <w:rsid w:val="003428D5"/>
    <w:rsid w:val="003435CC"/>
    <w:rsid w:val="003439B9"/>
    <w:rsid w:val="003451D0"/>
    <w:rsid w:val="0034592B"/>
    <w:rsid w:val="00345DCB"/>
    <w:rsid w:val="00345E09"/>
    <w:rsid w:val="00346D20"/>
    <w:rsid w:val="0035053F"/>
    <w:rsid w:val="00350825"/>
    <w:rsid w:val="0035088E"/>
    <w:rsid w:val="00352637"/>
    <w:rsid w:val="00352ADE"/>
    <w:rsid w:val="00352E01"/>
    <w:rsid w:val="00353517"/>
    <w:rsid w:val="00355217"/>
    <w:rsid w:val="00356572"/>
    <w:rsid w:val="003631B7"/>
    <w:rsid w:val="003671D1"/>
    <w:rsid w:val="00367D73"/>
    <w:rsid w:val="00370A94"/>
    <w:rsid w:val="00372114"/>
    <w:rsid w:val="003740C3"/>
    <w:rsid w:val="00375101"/>
    <w:rsid w:val="003753BE"/>
    <w:rsid w:val="0037540C"/>
    <w:rsid w:val="00376C7F"/>
    <w:rsid w:val="00377213"/>
    <w:rsid w:val="00380882"/>
    <w:rsid w:val="00380B0D"/>
    <w:rsid w:val="00381B94"/>
    <w:rsid w:val="00381CEF"/>
    <w:rsid w:val="00382656"/>
    <w:rsid w:val="003908AE"/>
    <w:rsid w:val="003951D8"/>
    <w:rsid w:val="00397046"/>
    <w:rsid w:val="003A02B7"/>
    <w:rsid w:val="003A22C6"/>
    <w:rsid w:val="003A5035"/>
    <w:rsid w:val="003A531A"/>
    <w:rsid w:val="003A5D71"/>
    <w:rsid w:val="003A66F6"/>
    <w:rsid w:val="003B1357"/>
    <w:rsid w:val="003C05A6"/>
    <w:rsid w:val="003C1333"/>
    <w:rsid w:val="003C170A"/>
    <w:rsid w:val="003C452B"/>
    <w:rsid w:val="003C5499"/>
    <w:rsid w:val="003C60F0"/>
    <w:rsid w:val="003C6196"/>
    <w:rsid w:val="003D10F4"/>
    <w:rsid w:val="003D5538"/>
    <w:rsid w:val="003D777D"/>
    <w:rsid w:val="003E1494"/>
    <w:rsid w:val="003E16FD"/>
    <w:rsid w:val="003E1A06"/>
    <w:rsid w:val="003E1E7C"/>
    <w:rsid w:val="003E2744"/>
    <w:rsid w:val="003E2E52"/>
    <w:rsid w:val="003E31F3"/>
    <w:rsid w:val="003E7116"/>
    <w:rsid w:val="003F1659"/>
    <w:rsid w:val="003F22E3"/>
    <w:rsid w:val="003F5AC2"/>
    <w:rsid w:val="004031DE"/>
    <w:rsid w:val="00403532"/>
    <w:rsid w:val="00405CC4"/>
    <w:rsid w:val="0041035A"/>
    <w:rsid w:val="00412ED0"/>
    <w:rsid w:val="004167DA"/>
    <w:rsid w:val="00420408"/>
    <w:rsid w:val="00424998"/>
    <w:rsid w:val="00430459"/>
    <w:rsid w:val="004335A9"/>
    <w:rsid w:val="00435522"/>
    <w:rsid w:val="00435989"/>
    <w:rsid w:val="00435E20"/>
    <w:rsid w:val="00437487"/>
    <w:rsid w:val="0044053A"/>
    <w:rsid w:val="00442CA1"/>
    <w:rsid w:val="00443934"/>
    <w:rsid w:val="0044469B"/>
    <w:rsid w:val="00444D68"/>
    <w:rsid w:val="00446736"/>
    <w:rsid w:val="00446CFE"/>
    <w:rsid w:val="00446F3D"/>
    <w:rsid w:val="00447716"/>
    <w:rsid w:val="00450F97"/>
    <w:rsid w:val="00450FE4"/>
    <w:rsid w:val="0045195F"/>
    <w:rsid w:val="004531B8"/>
    <w:rsid w:val="0045398F"/>
    <w:rsid w:val="00454AC3"/>
    <w:rsid w:val="00456933"/>
    <w:rsid w:val="00457D99"/>
    <w:rsid w:val="00464CA9"/>
    <w:rsid w:val="004656D5"/>
    <w:rsid w:val="00467E63"/>
    <w:rsid w:val="00470F29"/>
    <w:rsid w:val="00471FD7"/>
    <w:rsid w:val="00472EEB"/>
    <w:rsid w:val="004736B6"/>
    <w:rsid w:val="00473F77"/>
    <w:rsid w:val="0047420B"/>
    <w:rsid w:val="00474370"/>
    <w:rsid w:val="00476008"/>
    <w:rsid w:val="004809A1"/>
    <w:rsid w:val="004821B7"/>
    <w:rsid w:val="004828C9"/>
    <w:rsid w:val="00482CCC"/>
    <w:rsid w:val="004843C1"/>
    <w:rsid w:val="00484F1A"/>
    <w:rsid w:val="00486D86"/>
    <w:rsid w:val="0049051B"/>
    <w:rsid w:val="00490732"/>
    <w:rsid w:val="00491E57"/>
    <w:rsid w:val="00491F92"/>
    <w:rsid w:val="00492FB1"/>
    <w:rsid w:val="00492FD2"/>
    <w:rsid w:val="00493D38"/>
    <w:rsid w:val="00494AF0"/>
    <w:rsid w:val="00497203"/>
    <w:rsid w:val="004973B2"/>
    <w:rsid w:val="004A0D81"/>
    <w:rsid w:val="004A174C"/>
    <w:rsid w:val="004A1FF0"/>
    <w:rsid w:val="004A31C8"/>
    <w:rsid w:val="004A6C35"/>
    <w:rsid w:val="004A7023"/>
    <w:rsid w:val="004B07E7"/>
    <w:rsid w:val="004B0D42"/>
    <w:rsid w:val="004B2D81"/>
    <w:rsid w:val="004B3A29"/>
    <w:rsid w:val="004C1519"/>
    <w:rsid w:val="004C2AEF"/>
    <w:rsid w:val="004C34FA"/>
    <w:rsid w:val="004C45CD"/>
    <w:rsid w:val="004D00C8"/>
    <w:rsid w:val="004D0D65"/>
    <w:rsid w:val="004D0EFE"/>
    <w:rsid w:val="004D1913"/>
    <w:rsid w:val="004D1B89"/>
    <w:rsid w:val="004D2642"/>
    <w:rsid w:val="004D2D68"/>
    <w:rsid w:val="004D3DD0"/>
    <w:rsid w:val="004D5573"/>
    <w:rsid w:val="004D5839"/>
    <w:rsid w:val="004D591B"/>
    <w:rsid w:val="004E391E"/>
    <w:rsid w:val="004E4352"/>
    <w:rsid w:val="004E45CE"/>
    <w:rsid w:val="004E47B2"/>
    <w:rsid w:val="004E641A"/>
    <w:rsid w:val="004E78A4"/>
    <w:rsid w:val="004F03F7"/>
    <w:rsid w:val="004F0E3B"/>
    <w:rsid w:val="004F1FC6"/>
    <w:rsid w:val="004F3119"/>
    <w:rsid w:val="005014F2"/>
    <w:rsid w:val="00501781"/>
    <w:rsid w:val="00504086"/>
    <w:rsid w:val="00504BEF"/>
    <w:rsid w:val="00505D90"/>
    <w:rsid w:val="005061B0"/>
    <w:rsid w:val="00507117"/>
    <w:rsid w:val="00510FCB"/>
    <w:rsid w:val="00511C9E"/>
    <w:rsid w:val="0051573C"/>
    <w:rsid w:val="00516BB2"/>
    <w:rsid w:val="0051768D"/>
    <w:rsid w:val="005178D2"/>
    <w:rsid w:val="005220EA"/>
    <w:rsid w:val="005229D5"/>
    <w:rsid w:val="00523A62"/>
    <w:rsid w:val="00527501"/>
    <w:rsid w:val="00533A0B"/>
    <w:rsid w:val="00533F5B"/>
    <w:rsid w:val="00534B41"/>
    <w:rsid w:val="00535620"/>
    <w:rsid w:val="005359DF"/>
    <w:rsid w:val="00537B09"/>
    <w:rsid w:val="00537EFF"/>
    <w:rsid w:val="00540C81"/>
    <w:rsid w:val="00541F25"/>
    <w:rsid w:val="00542BFC"/>
    <w:rsid w:val="0054346A"/>
    <w:rsid w:val="00543F75"/>
    <w:rsid w:val="00545CB9"/>
    <w:rsid w:val="005506CB"/>
    <w:rsid w:val="00551420"/>
    <w:rsid w:val="00551573"/>
    <w:rsid w:val="005521CF"/>
    <w:rsid w:val="005549BA"/>
    <w:rsid w:val="005557F8"/>
    <w:rsid w:val="005564C0"/>
    <w:rsid w:val="0055679F"/>
    <w:rsid w:val="0055784B"/>
    <w:rsid w:val="00560687"/>
    <w:rsid w:val="00564010"/>
    <w:rsid w:val="00564678"/>
    <w:rsid w:val="005646AB"/>
    <w:rsid w:val="005654AD"/>
    <w:rsid w:val="00566562"/>
    <w:rsid w:val="005669E3"/>
    <w:rsid w:val="005707C7"/>
    <w:rsid w:val="00572A54"/>
    <w:rsid w:val="0057507E"/>
    <w:rsid w:val="00576A4F"/>
    <w:rsid w:val="00577455"/>
    <w:rsid w:val="0057795B"/>
    <w:rsid w:val="00580E29"/>
    <w:rsid w:val="00581275"/>
    <w:rsid w:val="005818EB"/>
    <w:rsid w:val="0058195C"/>
    <w:rsid w:val="00584B1E"/>
    <w:rsid w:val="00584CC0"/>
    <w:rsid w:val="005870DF"/>
    <w:rsid w:val="00591DCE"/>
    <w:rsid w:val="0059240F"/>
    <w:rsid w:val="00593A50"/>
    <w:rsid w:val="00594297"/>
    <w:rsid w:val="00595A10"/>
    <w:rsid w:val="0059743D"/>
    <w:rsid w:val="005A0DC2"/>
    <w:rsid w:val="005A155C"/>
    <w:rsid w:val="005A2F4D"/>
    <w:rsid w:val="005A4A2F"/>
    <w:rsid w:val="005A52C9"/>
    <w:rsid w:val="005A5781"/>
    <w:rsid w:val="005A5922"/>
    <w:rsid w:val="005B1B2C"/>
    <w:rsid w:val="005B2311"/>
    <w:rsid w:val="005B42CE"/>
    <w:rsid w:val="005B5020"/>
    <w:rsid w:val="005B5B2E"/>
    <w:rsid w:val="005B70BD"/>
    <w:rsid w:val="005C37D7"/>
    <w:rsid w:val="005C5A0E"/>
    <w:rsid w:val="005D0B86"/>
    <w:rsid w:val="005D20D4"/>
    <w:rsid w:val="005D2703"/>
    <w:rsid w:val="005D3A6C"/>
    <w:rsid w:val="005D449D"/>
    <w:rsid w:val="005D505E"/>
    <w:rsid w:val="005D6754"/>
    <w:rsid w:val="005E11F6"/>
    <w:rsid w:val="005E131D"/>
    <w:rsid w:val="005E13D3"/>
    <w:rsid w:val="005E1548"/>
    <w:rsid w:val="005E22A9"/>
    <w:rsid w:val="005F11A5"/>
    <w:rsid w:val="005F1FB2"/>
    <w:rsid w:val="005F28CE"/>
    <w:rsid w:val="005F3A58"/>
    <w:rsid w:val="005F3D85"/>
    <w:rsid w:val="005F41CF"/>
    <w:rsid w:val="005F4453"/>
    <w:rsid w:val="005F542E"/>
    <w:rsid w:val="005F65A9"/>
    <w:rsid w:val="00604687"/>
    <w:rsid w:val="00605398"/>
    <w:rsid w:val="00605FAA"/>
    <w:rsid w:val="006078A8"/>
    <w:rsid w:val="00610640"/>
    <w:rsid w:val="0061192F"/>
    <w:rsid w:val="00612B23"/>
    <w:rsid w:val="00612CF1"/>
    <w:rsid w:val="00613C7C"/>
    <w:rsid w:val="0061521F"/>
    <w:rsid w:val="00615828"/>
    <w:rsid w:val="006168B5"/>
    <w:rsid w:val="006173C2"/>
    <w:rsid w:val="006220A1"/>
    <w:rsid w:val="00623D92"/>
    <w:rsid w:val="00624301"/>
    <w:rsid w:val="006247F8"/>
    <w:rsid w:val="00625899"/>
    <w:rsid w:val="00625D81"/>
    <w:rsid w:val="006262DB"/>
    <w:rsid w:val="00627A65"/>
    <w:rsid w:val="00627E82"/>
    <w:rsid w:val="00630897"/>
    <w:rsid w:val="00630E4C"/>
    <w:rsid w:val="0063115E"/>
    <w:rsid w:val="00631C56"/>
    <w:rsid w:val="0063261C"/>
    <w:rsid w:val="00633460"/>
    <w:rsid w:val="006346F9"/>
    <w:rsid w:val="0063470E"/>
    <w:rsid w:val="0063626B"/>
    <w:rsid w:val="00642CD0"/>
    <w:rsid w:val="006430CF"/>
    <w:rsid w:val="00643FE9"/>
    <w:rsid w:val="00651A25"/>
    <w:rsid w:val="00651B97"/>
    <w:rsid w:val="00655F73"/>
    <w:rsid w:val="006604ED"/>
    <w:rsid w:val="00660A0F"/>
    <w:rsid w:val="00660B4F"/>
    <w:rsid w:val="00661330"/>
    <w:rsid w:val="006622C6"/>
    <w:rsid w:val="0066640D"/>
    <w:rsid w:val="00667DB3"/>
    <w:rsid w:val="00670ACF"/>
    <w:rsid w:val="00670FEA"/>
    <w:rsid w:val="00671052"/>
    <w:rsid w:val="00671A7F"/>
    <w:rsid w:val="00676A67"/>
    <w:rsid w:val="00681F12"/>
    <w:rsid w:val="00683168"/>
    <w:rsid w:val="00684580"/>
    <w:rsid w:val="006858BD"/>
    <w:rsid w:val="00691A2B"/>
    <w:rsid w:val="00696706"/>
    <w:rsid w:val="006A0512"/>
    <w:rsid w:val="006A0632"/>
    <w:rsid w:val="006A201A"/>
    <w:rsid w:val="006A2F03"/>
    <w:rsid w:val="006A36A3"/>
    <w:rsid w:val="006A3D68"/>
    <w:rsid w:val="006A3EF4"/>
    <w:rsid w:val="006A6479"/>
    <w:rsid w:val="006B0427"/>
    <w:rsid w:val="006B2AF3"/>
    <w:rsid w:val="006B5C48"/>
    <w:rsid w:val="006B6102"/>
    <w:rsid w:val="006C3D5F"/>
    <w:rsid w:val="006C53D5"/>
    <w:rsid w:val="006C56CA"/>
    <w:rsid w:val="006C5C4D"/>
    <w:rsid w:val="006D1108"/>
    <w:rsid w:val="006D241B"/>
    <w:rsid w:val="006D394B"/>
    <w:rsid w:val="006D3FB5"/>
    <w:rsid w:val="006D64FC"/>
    <w:rsid w:val="006D670F"/>
    <w:rsid w:val="006E1FDF"/>
    <w:rsid w:val="006E3826"/>
    <w:rsid w:val="006F15A2"/>
    <w:rsid w:val="006F3494"/>
    <w:rsid w:val="006F3C38"/>
    <w:rsid w:val="006F491B"/>
    <w:rsid w:val="006F5F1F"/>
    <w:rsid w:val="006F6898"/>
    <w:rsid w:val="006F6DB1"/>
    <w:rsid w:val="006F7D7D"/>
    <w:rsid w:val="00700372"/>
    <w:rsid w:val="007003F5"/>
    <w:rsid w:val="00700548"/>
    <w:rsid w:val="00703387"/>
    <w:rsid w:val="007040BB"/>
    <w:rsid w:val="00707108"/>
    <w:rsid w:val="00711802"/>
    <w:rsid w:val="00712525"/>
    <w:rsid w:val="00712B18"/>
    <w:rsid w:val="007136E1"/>
    <w:rsid w:val="007149B0"/>
    <w:rsid w:val="00715A72"/>
    <w:rsid w:val="007163C2"/>
    <w:rsid w:val="0071739D"/>
    <w:rsid w:val="00724477"/>
    <w:rsid w:val="00726501"/>
    <w:rsid w:val="00726A1C"/>
    <w:rsid w:val="007279B7"/>
    <w:rsid w:val="0073095E"/>
    <w:rsid w:val="00732179"/>
    <w:rsid w:val="007324A8"/>
    <w:rsid w:val="007346CE"/>
    <w:rsid w:val="00737405"/>
    <w:rsid w:val="0074017A"/>
    <w:rsid w:val="00741894"/>
    <w:rsid w:val="00741FFD"/>
    <w:rsid w:val="00743E99"/>
    <w:rsid w:val="007464A8"/>
    <w:rsid w:val="00746794"/>
    <w:rsid w:val="00751E53"/>
    <w:rsid w:val="00752160"/>
    <w:rsid w:val="007530E8"/>
    <w:rsid w:val="0075555C"/>
    <w:rsid w:val="00755962"/>
    <w:rsid w:val="00757E8F"/>
    <w:rsid w:val="0076159F"/>
    <w:rsid w:val="00761A0F"/>
    <w:rsid w:val="00763B87"/>
    <w:rsid w:val="00763BF3"/>
    <w:rsid w:val="007651CB"/>
    <w:rsid w:val="007703DF"/>
    <w:rsid w:val="00771EB5"/>
    <w:rsid w:val="00773C1D"/>
    <w:rsid w:val="00773E0F"/>
    <w:rsid w:val="00774A3C"/>
    <w:rsid w:val="0077616F"/>
    <w:rsid w:val="007762B3"/>
    <w:rsid w:val="0077645C"/>
    <w:rsid w:val="00780078"/>
    <w:rsid w:val="00781701"/>
    <w:rsid w:val="00782967"/>
    <w:rsid w:val="00783187"/>
    <w:rsid w:val="00783228"/>
    <w:rsid w:val="00783747"/>
    <w:rsid w:val="00784DB1"/>
    <w:rsid w:val="00785BC0"/>
    <w:rsid w:val="00786DDC"/>
    <w:rsid w:val="00787E3F"/>
    <w:rsid w:val="007902DD"/>
    <w:rsid w:val="00790D26"/>
    <w:rsid w:val="00791ED7"/>
    <w:rsid w:val="00793A28"/>
    <w:rsid w:val="00793D39"/>
    <w:rsid w:val="007949D8"/>
    <w:rsid w:val="007A0515"/>
    <w:rsid w:val="007A0F1A"/>
    <w:rsid w:val="007A1DA6"/>
    <w:rsid w:val="007A1DD3"/>
    <w:rsid w:val="007A21B7"/>
    <w:rsid w:val="007A330C"/>
    <w:rsid w:val="007A7A21"/>
    <w:rsid w:val="007B1AC7"/>
    <w:rsid w:val="007B1D37"/>
    <w:rsid w:val="007B3651"/>
    <w:rsid w:val="007B3E58"/>
    <w:rsid w:val="007B4FA5"/>
    <w:rsid w:val="007C4DF9"/>
    <w:rsid w:val="007C6671"/>
    <w:rsid w:val="007C6AC5"/>
    <w:rsid w:val="007D1099"/>
    <w:rsid w:val="007D37C0"/>
    <w:rsid w:val="007D4C4C"/>
    <w:rsid w:val="007D6320"/>
    <w:rsid w:val="007D63FD"/>
    <w:rsid w:val="007D6986"/>
    <w:rsid w:val="007D6E97"/>
    <w:rsid w:val="007E163B"/>
    <w:rsid w:val="007E17E7"/>
    <w:rsid w:val="007E1FED"/>
    <w:rsid w:val="007E2113"/>
    <w:rsid w:val="007E3E3B"/>
    <w:rsid w:val="007E5AF4"/>
    <w:rsid w:val="007E5F74"/>
    <w:rsid w:val="007E6E69"/>
    <w:rsid w:val="007F1877"/>
    <w:rsid w:val="007F21EC"/>
    <w:rsid w:val="007F2D97"/>
    <w:rsid w:val="007F2FC8"/>
    <w:rsid w:val="007F4536"/>
    <w:rsid w:val="007F584B"/>
    <w:rsid w:val="007F72E1"/>
    <w:rsid w:val="00800493"/>
    <w:rsid w:val="00800FBB"/>
    <w:rsid w:val="008012E9"/>
    <w:rsid w:val="00803252"/>
    <w:rsid w:val="008064AC"/>
    <w:rsid w:val="00806A28"/>
    <w:rsid w:val="008079D2"/>
    <w:rsid w:val="00810A68"/>
    <w:rsid w:val="00811825"/>
    <w:rsid w:val="00811CEB"/>
    <w:rsid w:val="00812473"/>
    <w:rsid w:val="008163CF"/>
    <w:rsid w:val="008169E2"/>
    <w:rsid w:val="00820F93"/>
    <w:rsid w:val="008214FD"/>
    <w:rsid w:val="0082235D"/>
    <w:rsid w:val="00823FD5"/>
    <w:rsid w:val="00824FFA"/>
    <w:rsid w:val="00826C85"/>
    <w:rsid w:val="00826E7C"/>
    <w:rsid w:val="00830F35"/>
    <w:rsid w:val="00836A1E"/>
    <w:rsid w:val="00836D8A"/>
    <w:rsid w:val="008410C9"/>
    <w:rsid w:val="0084252D"/>
    <w:rsid w:val="0084412D"/>
    <w:rsid w:val="00846C5E"/>
    <w:rsid w:val="008472D8"/>
    <w:rsid w:val="00847C20"/>
    <w:rsid w:val="008508E6"/>
    <w:rsid w:val="00850D82"/>
    <w:rsid w:val="008514C7"/>
    <w:rsid w:val="00851EAB"/>
    <w:rsid w:val="00852D86"/>
    <w:rsid w:val="008545AC"/>
    <w:rsid w:val="00860B98"/>
    <w:rsid w:val="008611C3"/>
    <w:rsid w:val="00865406"/>
    <w:rsid w:val="00867734"/>
    <w:rsid w:val="00870E8D"/>
    <w:rsid w:val="0087140C"/>
    <w:rsid w:val="00872247"/>
    <w:rsid w:val="00875EB1"/>
    <w:rsid w:val="0087688D"/>
    <w:rsid w:val="008776C5"/>
    <w:rsid w:val="00880554"/>
    <w:rsid w:val="00886278"/>
    <w:rsid w:val="00887535"/>
    <w:rsid w:val="00887BD4"/>
    <w:rsid w:val="00887D19"/>
    <w:rsid w:val="00890018"/>
    <w:rsid w:val="0089032B"/>
    <w:rsid w:val="00890A67"/>
    <w:rsid w:val="008918DF"/>
    <w:rsid w:val="0089226D"/>
    <w:rsid w:val="00892536"/>
    <w:rsid w:val="00892546"/>
    <w:rsid w:val="008930A6"/>
    <w:rsid w:val="00894B14"/>
    <w:rsid w:val="00895833"/>
    <w:rsid w:val="008958F4"/>
    <w:rsid w:val="00896087"/>
    <w:rsid w:val="008A2D01"/>
    <w:rsid w:val="008A3874"/>
    <w:rsid w:val="008A5E9F"/>
    <w:rsid w:val="008A73EC"/>
    <w:rsid w:val="008B0404"/>
    <w:rsid w:val="008B43A5"/>
    <w:rsid w:val="008B4DDB"/>
    <w:rsid w:val="008B51A1"/>
    <w:rsid w:val="008B76BB"/>
    <w:rsid w:val="008C291C"/>
    <w:rsid w:val="008C4980"/>
    <w:rsid w:val="008C4AF9"/>
    <w:rsid w:val="008C5CCB"/>
    <w:rsid w:val="008D0653"/>
    <w:rsid w:val="008D57A5"/>
    <w:rsid w:val="008D5CF8"/>
    <w:rsid w:val="008E0C63"/>
    <w:rsid w:val="008E39BC"/>
    <w:rsid w:val="008E4C71"/>
    <w:rsid w:val="008E57C7"/>
    <w:rsid w:val="008E5D0D"/>
    <w:rsid w:val="008E656C"/>
    <w:rsid w:val="008E782A"/>
    <w:rsid w:val="008F0C24"/>
    <w:rsid w:val="008F3853"/>
    <w:rsid w:val="008F4158"/>
    <w:rsid w:val="008F4A8E"/>
    <w:rsid w:val="008F530C"/>
    <w:rsid w:val="008F5CBF"/>
    <w:rsid w:val="008F5DA5"/>
    <w:rsid w:val="008F6726"/>
    <w:rsid w:val="008F7150"/>
    <w:rsid w:val="008F77B1"/>
    <w:rsid w:val="008F7CF5"/>
    <w:rsid w:val="008F7EDA"/>
    <w:rsid w:val="0090057B"/>
    <w:rsid w:val="00903E88"/>
    <w:rsid w:val="009040F4"/>
    <w:rsid w:val="0090565D"/>
    <w:rsid w:val="009057D9"/>
    <w:rsid w:val="009058FF"/>
    <w:rsid w:val="00906338"/>
    <w:rsid w:val="0090688E"/>
    <w:rsid w:val="00906C71"/>
    <w:rsid w:val="00906D9F"/>
    <w:rsid w:val="0090754C"/>
    <w:rsid w:val="00910B0F"/>
    <w:rsid w:val="00913417"/>
    <w:rsid w:val="00916655"/>
    <w:rsid w:val="00917919"/>
    <w:rsid w:val="0092082C"/>
    <w:rsid w:val="0092331B"/>
    <w:rsid w:val="0092489A"/>
    <w:rsid w:val="00925392"/>
    <w:rsid w:val="009270A3"/>
    <w:rsid w:val="009272E1"/>
    <w:rsid w:val="00935F4B"/>
    <w:rsid w:val="0093714C"/>
    <w:rsid w:val="00940680"/>
    <w:rsid w:val="00941AD4"/>
    <w:rsid w:val="009427FC"/>
    <w:rsid w:val="00943F23"/>
    <w:rsid w:val="00945092"/>
    <w:rsid w:val="009455B6"/>
    <w:rsid w:val="009462FA"/>
    <w:rsid w:val="00946453"/>
    <w:rsid w:val="00946BF9"/>
    <w:rsid w:val="0095031A"/>
    <w:rsid w:val="00951182"/>
    <w:rsid w:val="00954E0B"/>
    <w:rsid w:val="009560AE"/>
    <w:rsid w:val="00956EB2"/>
    <w:rsid w:val="00967136"/>
    <w:rsid w:val="009674CF"/>
    <w:rsid w:val="009678D3"/>
    <w:rsid w:val="00967CA5"/>
    <w:rsid w:val="009719D9"/>
    <w:rsid w:val="00972CBC"/>
    <w:rsid w:val="00974483"/>
    <w:rsid w:val="00976317"/>
    <w:rsid w:val="00977E93"/>
    <w:rsid w:val="0098105C"/>
    <w:rsid w:val="009811E2"/>
    <w:rsid w:val="009819D6"/>
    <w:rsid w:val="00981E29"/>
    <w:rsid w:val="00987620"/>
    <w:rsid w:val="0099109D"/>
    <w:rsid w:val="00991E34"/>
    <w:rsid w:val="009921B2"/>
    <w:rsid w:val="00992A9D"/>
    <w:rsid w:val="00993630"/>
    <w:rsid w:val="00995813"/>
    <w:rsid w:val="00995B16"/>
    <w:rsid w:val="00996CEA"/>
    <w:rsid w:val="009A298F"/>
    <w:rsid w:val="009A2F98"/>
    <w:rsid w:val="009A5763"/>
    <w:rsid w:val="009A674F"/>
    <w:rsid w:val="009A6A4C"/>
    <w:rsid w:val="009A6B67"/>
    <w:rsid w:val="009A6E21"/>
    <w:rsid w:val="009B620A"/>
    <w:rsid w:val="009C26B0"/>
    <w:rsid w:val="009C2E78"/>
    <w:rsid w:val="009C36F0"/>
    <w:rsid w:val="009C3D59"/>
    <w:rsid w:val="009C6DE0"/>
    <w:rsid w:val="009D0278"/>
    <w:rsid w:val="009D289B"/>
    <w:rsid w:val="009D2C99"/>
    <w:rsid w:val="009D501E"/>
    <w:rsid w:val="009D6FB4"/>
    <w:rsid w:val="009E0A2A"/>
    <w:rsid w:val="009E0E7F"/>
    <w:rsid w:val="009E1100"/>
    <w:rsid w:val="009E120F"/>
    <w:rsid w:val="009E255F"/>
    <w:rsid w:val="009E323F"/>
    <w:rsid w:val="009E374A"/>
    <w:rsid w:val="009E50E9"/>
    <w:rsid w:val="009E6BE1"/>
    <w:rsid w:val="009F0BFF"/>
    <w:rsid w:val="009F121A"/>
    <w:rsid w:val="009F15E1"/>
    <w:rsid w:val="009F2C61"/>
    <w:rsid w:val="009F315C"/>
    <w:rsid w:val="009F4ED2"/>
    <w:rsid w:val="00A01C87"/>
    <w:rsid w:val="00A021C5"/>
    <w:rsid w:val="00A04535"/>
    <w:rsid w:val="00A04FE6"/>
    <w:rsid w:val="00A06ED4"/>
    <w:rsid w:val="00A106E5"/>
    <w:rsid w:val="00A13588"/>
    <w:rsid w:val="00A209AC"/>
    <w:rsid w:val="00A212F8"/>
    <w:rsid w:val="00A224B5"/>
    <w:rsid w:val="00A233F2"/>
    <w:rsid w:val="00A31FC2"/>
    <w:rsid w:val="00A32355"/>
    <w:rsid w:val="00A32423"/>
    <w:rsid w:val="00A34328"/>
    <w:rsid w:val="00A343B7"/>
    <w:rsid w:val="00A3497F"/>
    <w:rsid w:val="00A3568D"/>
    <w:rsid w:val="00A3608F"/>
    <w:rsid w:val="00A36681"/>
    <w:rsid w:val="00A37C1C"/>
    <w:rsid w:val="00A44333"/>
    <w:rsid w:val="00A44420"/>
    <w:rsid w:val="00A47D93"/>
    <w:rsid w:val="00A51BC4"/>
    <w:rsid w:val="00A635C5"/>
    <w:rsid w:val="00A63CC3"/>
    <w:rsid w:val="00A647A8"/>
    <w:rsid w:val="00A65231"/>
    <w:rsid w:val="00A6567D"/>
    <w:rsid w:val="00A66FA8"/>
    <w:rsid w:val="00A70D95"/>
    <w:rsid w:val="00A71206"/>
    <w:rsid w:val="00A73DD0"/>
    <w:rsid w:val="00A75909"/>
    <w:rsid w:val="00A76C44"/>
    <w:rsid w:val="00A7750D"/>
    <w:rsid w:val="00A815E7"/>
    <w:rsid w:val="00A81C5B"/>
    <w:rsid w:val="00A82390"/>
    <w:rsid w:val="00A8470B"/>
    <w:rsid w:val="00A8563C"/>
    <w:rsid w:val="00A86403"/>
    <w:rsid w:val="00A9121E"/>
    <w:rsid w:val="00A9409F"/>
    <w:rsid w:val="00A94AD6"/>
    <w:rsid w:val="00AA0A85"/>
    <w:rsid w:val="00AA1EC4"/>
    <w:rsid w:val="00AA4407"/>
    <w:rsid w:val="00AA6930"/>
    <w:rsid w:val="00AA76EF"/>
    <w:rsid w:val="00AB1D34"/>
    <w:rsid w:val="00AB2418"/>
    <w:rsid w:val="00AB4654"/>
    <w:rsid w:val="00AB4A47"/>
    <w:rsid w:val="00AB54A9"/>
    <w:rsid w:val="00AB5BCC"/>
    <w:rsid w:val="00AB66FF"/>
    <w:rsid w:val="00AC090D"/>
    <w:rsid w:val="00AC295B"/>
    <w:rsid w:val="00AC339E"/>
    <w:rsid w:val="00AC4611"/>
    <w:rsid w:val="00AC68A7"/>
    <w:rsid w:val="00AD0ECE"/>
    <w:rsid w:val="00AD4559"/>
    <w:rsid w:val="00AD5FDF"/>
    <w:rsid w:val="00AD7BC2"/>
    <w:rsid w:val="00AD7DCF"/>
    <w:rsid w:val="00AE1593"/>
    <w:rsid w:val="00AE1596"/>
    <w:rsid w:val="00AE21F5"/>
    <w:rsid w:val="00AE28FB"/>
    <w:rsid w:val="00AE5961"/>
    <w:rsid w:val="00AE5A6B"/>
    <w:rsid w:val="00AE7127"/>
    <w:rsid w:val="00AE7F2A"/>
    <w:rsid w:val="00AF1CDF"/>
    <w:rsid w:val="00AF4315"/>
    <w:rsid w:val="00AF4AEF"/>
    <w:rsid w:val="00AF5714"/>
    <w:rsid w:val="00B006E7"/>
    <w:rsid w:val="00B01A5C"/>
    <w:rsid w:val="00B03242"/>
    <w:rsid w:val="00B051E6"/>
    <w:rsid w:val="00B05586"/>
    <w:rsid w:val="00B067FD"/>
    <w:rsid w:val="00B077F3"/>
    <w:rsid w:val="00B105EF"/>
    <w:rsid w:val="00B10D37"/>
    <w:rsid w:val="00B1227B"/>
    <w:rsid w:val="00B138D3"/>
    <w:rsid w:val="00B1649E"/>
    <w:rsid w:val="00B17553"/>
    <w:rsid w:val="00B177E9"/>
    <w:rsid w:val="00B17E03"/>
    <w:rsid w:val="00B20BEF"/>
    <w:rsid w:val="00B211CE"/>
    <w:rsid w:val="00B25655"/>
    <w:rsid w:val="00B26486"/>
    <w:rsid w:val="00B26D1A"/>
    <w:rsid w:val="00B27A43"/>
    <w:rsid w:val="00B27E83"/>
    <w:rsid w:val="00B31280"/>
    <w:rsid w:val="00B343BE"/>
    <w:rsid w:val="00B45C85"/>
    <w:rsid w:val="00B45D6A"/>
    <w:rsid w:val="00B4772F"/>
    <w:rsid w:val="00B527CE"/>
    <w:rsid w:val="00B61B43"/>
    <w:rsid w:val="00B6234B"/>
    <w:rsid w:val="00B62A8B"/>
    <w:rsid w:val="00B6330B"/>
    <w:rsid w:val="00B647BF"/>
    <w:rsid w:val="00B669CB"/>
    <w:rsid w:val="00B66F61"/>
    <w:rsid w:val="00B70784"/>
    <w:rsid w:val="00B714E4"/>
    <w:rsid w:val="00B718D2"/>
    <w:rsid w:val="00B71DFC"/>
    <w:rsid w:val="00B73C26"/>
    <w:rsid w:val="00B75742"/>
    <w:rsid w:val="00B75BBE"/>
    <w:rsid w:val="00B76C1F"/>
    <w:rsid w:val="00B7727A"/>
    <w:rsid w:val="00B81847"/>
    <w:rsid w:val="00B8271C"/>
    <w:rsid w:val="00B841DB"/>
    <w:rsid w:val="00B84330"/>
    <w:rsid w:val="00B8526B"/>
    <w:rsid w:val="00B86CEC"/>
    <w:rsid w:val="00B95A7D"/>
    <w:rsid w:val="00B96457"/>
    <w:rsid w:val="00B9668C"/>
    <w:rsid w:val="00B96B0F"/>
    <w:rsid w:val="00BA6D28"/>
    <w:rsid w:val="00BA738C"/>
    <w:rsid w:val="00BA7431"/>
    <w:rsid w:val="00BA7A9E"/>
    <w:rsid w:val="00BB017A"/>
    <w:rsid w:val="00BB1CF8"/>
    <w:rsid w:val="00BB52CE"/>
    <w:rsid w:val="00BC06DF"/>
    <w:rsid w:val="00BC0DE5"/>
    <w:rsid w:val="00BC16A1"/>
    <w:rsid w:val="00BC1CD2"/>
    <w:rsid w:val="00BC41A8"/>
    <w:rsid w:val="00BC5340"/>
    <w:rsid w:val="00BC5390"/>
    <w:rsid w:val="00BC5544"/>
    <w:rsid w:val="00BC741A"/>
    <w:rsid w:val="00BC7947"/>
    <w:rsid w:val="00BC7C2A"/>
    <w:rsid w:val="00BD04A5"/>
    <w:rsid w:val="00BD1792"/>
    <w:rsid w:val="00BD1FA5"/>
    <w:rsid w:val="00BD2D96"/>
    <w:rsid w:val="00BD3CB4"/>
    <w:rsid w:val="00BD5910"/>
    <w:rsid w:val="00BD635A"/>
    <w:rsid w:val="00BD6485"/>
    <w:rsid w:val="00BE2240"/>
    <w:rsid w:val="00BE2647"/>
    <w:rsid w:val="00BE3E7A"/>
    <w:rsid w:val="00BE67CB"/>
    <w:rsid w:val="00BE7689"/>
    <w:rsid w:val="00BF1167"/>
    <w:rsid w:val="00BF3001"/>
    <w:rsid w:val="00BF429F"/>
    <w:rsid w:val="00BF51C0"/>
    <w:rsid w:val="00BF71C0"/>
    <w:rsid w:val="00BF7391"/>
    <w:rsid w:val="00C00102"/>
    <w:rsid w:val="00C002EE"/>
    <w:rsid w:val="00C01ACB"/>
    <w:rsid w:val="00C02BA9"/>
    <w:rsid w:val="00C03E48"/>
    <w:rsid w:val="00C04CF8"/>
    <w:rsid w:val="00C07907"/>
    <w:rsid w:val="00C100D5"/>
    <w:rsid w:val="00C10AC6"/>
    <w:rsid w:val="00C13FE4"/>
    <w:rsid w:val="00C167E2"/>
    <w:rsid w:val="00C22C77"/>
    <w:rsid w:val="00C234CB"/>
    <w:rsid w:val="00C23904"/>
    <w:rsid w:val="00C24703"/>
    <w:rsid w:val="00C24D10"/>
    <w:rsid w:val="00C25D9E"/>
    <w:rsid w:val="00C33A02"/>
    <w:rsid w:val="00C354FF"/>
    <w:rsid w:val="00C37748"/>
    <w:rsid w:val="00C378B8"/>
    <w:rsid w:val="00C407E5"/>
    <w:rsid w:val="00C41B32"/>
    <w:rsid w:val="00C438F1"/>
    <w:rsid w:val="00C44324"/>
    <w:rsid w:val="00C468F6"/>
    <w:rsid w:val="00C50C80"/>
    <w:rsid w:val="00C52AB8"/>
    <w:rsid w:val="00C52B16"/>
    <w:rsid w:val="00C533CB"/>
    <w:rsid w:val="00C53BD2"/>
    <w:rsid w:val="00C564EF"/>
    <w:rsid w:val="00C56901"/>
    <w:rsid w:val="00C569BD"/>
    <w:rsid w:val="00C57565"/>
    <w:rsid w:val="00C57A36"/>
    <w:rsid w:val="00C57BD9"/>
    <w:rsid w:val="00C6023A"/>
    <w:rsid w:val="00C60B57"/>
    <w:rsid w:val="00C615B6"/>
    <w:rsid w:val="00C61E6E"/>
    <w:rsid w:val="00C635EC"/>
    <w:rsid w:val="00C63800"/>
    <w:rsid w:val="00C643BD"/>
    <w:rsid w:val="00C66CF6"/>
    <w:rsid w:val="00C70EDF"/>
    <w:rsid w:val="00C72179"/>
    <w:rsid w:val="00C73BC9"/>
    <w:rsid w:val="00C82570"/>
    <w:rsid w:val="00C82EE5"/>
    <w:rsid w:val="00C83EFF"/>
    <w:rsid w:val="00C841EB"/>
    <w:rsid w:val="00C84867"/>
    <w:rsid w:val="00C870CD"/>
    <w:rsid w:val="00C8716F"/>
    <w:rsid w:val="00C87299"/>
    <w:rsid w:val="00C91AFA"/>
    <w:rsid w:val="00C91C43"/>
    <w:rsid w:val="00C93046"/>
    <w:rsid w:val="00C945E8"/>
    <w:rsid w:val="00C94AC7"/>
    <w:rsid w:val="00C9698E"/>
    <w:rsid w:val="00C96E47"/>
    <w:rsid w:val="00C974DD"/>
    <w:rsid w:val="00C97E32"/>
    <w:rsid w:val="00CA1E19"/>
    <w:rsid w:val="00CA1EDA"/>
    <w:rsid w:val="00CA24FB"/>
    <w:rsid w:val="00CA3737"/>
    <w:rsid w:val="00CA3AF2"/>
    <w:rsid w:val="00CA3E70"/>
    <w:rsid w:val="00CA4965"/>
    <w:rsid w:val="00CA5B7E"/>
    <w:rsid w:val="00CA70DB"/>
    <w:rsid w:val="00CA77E1"/>
    <w:rsid w:val="00CB022B"/>
    <w:rsid w:val="00CB1818"/>
    <w:rsid w:val="00CB1C0F"/>
    <w:rsid w:val="00CB3C29"/>
    <w:rsid w:val="00CB46B0"/>
    <w:rsid w:val="00CB5FD5"/>
    <w:rsid w:val="00CB6073"/>
    <w:rsid w:val="00CB6573"/>
    <w:rsid w:val="00CB6C64"/>
    <w:rsid w:val="00CC1C31"/>
    <w:rsid w:val="00CC2478"/>
    <w:rsid w:val="00CC2F39"/>
    <w:rsid w:val="00CC362F"/>
    <w:rsid w:val="00CC5766"/>
    <w:rsid w:val="00CC5EF5"/>
    <w:rsid w:val="00CD1419"/>
    <w:rsid w:val="00CD183F"/>
    <w:rsid w:val="00CD1A0A"/>
    <w:rsid w:val="00CD1BDB"/>
    <w:rsid w:val="00CD2AAE"/>
    <w:rsid w:val="00CD2F73"/>
    <w:rsid w:val="00CD4942"/>
    <w:rsid w:val="00CD68AC"/>
    <w:rsid w:val="00CE1B50"/>
    <w:rsid w:val="00CE2369"/>
    <w:rsid w:val="00CE271B"/>
    <w:rsid w:val="00CE3360"/>
    <w:rsid w:val="00CE3BDF"/>
    <w:rsid w:val="00CE780D"/>
    <w:rsid w:val="00CF1039"/>
    <w:rsid w:val="00CF148A"/>
    <w:rsid w:val="00CF160E"/>
    <w:rsid w:val="00CF2472"/>
    <w:rsid w:val="00CF3205"/>
    <w:rsid w:val="00CF5235"/>
    <w:rsid w:val="00CF669D"/>
    <w:rsid w:val="00CF6992"/>
    <w:rsid w:val="00CF7320"/>
    <w:rsid w:val="00CF78A9"/>
    <w:rsid w:val="00CF7D7F"/>
    <w:rsid w:val="00D0061C"/>
    <w:rsid w:val="00D01085"/>
    <w:rsid w:val="00D0484E"/>
    <w:rsid w:val="00D04BBD"/>
    <w:rsid w:val="00D07669"/>
    <w:rsid w:val="00D10512"/>
    <w:rsid w:val="00D11606"/>
    <w:rsid w:val="00D13F15"/>
    <w:rsid w:val="00D15337"/>
    <w:rsid w:val="00D171C6"/>
    <w:rsid w:val="00D17871"/>
    <w:rsid w:val="00D17DD8"/>
    <w:rsid w:val="00D2191C"/>
    <w:rsid w:val="00D226C7"/>
    <w:rsid w:val="00D22F92"/>
    <w:rsid w:val="00D23A3B"/>
    <w:rsid w:val="00D23CE5"/>
    <w:rsid w:val="00D25970"/>
    <w:rsid w:val="00D273F4"/>
    <w:rsid w:val="00D27960"/>
    <w:rsid w:val="00D31B9F"/>
    <w:rsid w:val="00D371E2"/>
    <w:rsid w:val="00D4083C"/>
    <w:rsid w:val="00D4276A"/>
    <w:rsid w:val="00D45573"/>
    <w:rsid w:val="00D4689B"/>
    <w:rsid w:val="00D507ED"/>
    <w:rsid w:val="00D510C1"/>
    <w:rsid w:val="00D52387"/>
    <w:rsid w:val="00D534D1"/>
    <w:rsid w:val="00D53AC2"/>
    <w:rsid w:val="00D53BED"/>
    <w:rsid w:val="00D541B2"/>
    <w:rsid w:val="00D54B72"/>
    <w:rsid w:val="00D54E8B"/>
    <w:rsid w:val="00D56A1C"/>
    <w:rsid w:val="00D56AE9"/>
    <w:rsid w:val="00D60238"/>
    <w:rsid w:val="00D60311"/>
    <w:rsid w:val="00D64903"/>
    <w:rsid w:val="00D64A53"/>
    <w:rsid w:val="00D65D09"/>
    <w:rsid w:val="00D66E37"/>
    <w:rsid w:val="00D67663"/>
    <w:rsid w:val="00D711FA"/>
    <w:rsid w:val="00D7123A"/>
    <w:rsid w:val="00D71255"/>
    <w:rsid w:val="00D71663"/>
    <w:rsid w:val="00D71BD6"/>
    <w:rsid w:val="00D72C12"/>
    <w:rsid w:val="00D741D8"/>
    <w:rsid w:val="00D760E1"/>
    <w:rsid w:val="00D77EB5"/>
    <w:rsid w:val="00D802BE"/>
    <w:rsid w:val="00D80691"/>
    <w:rsid w:val="00D809C9"/>
    <w:rsid w:val="00D81FB6"/>
    <w:rsid w:val="00D82A85"/>
    <w:rsid w:val="00D82FAD"/>
    <w:rsid w:val="00D83136"/>
    <w:rsid w:val="00D83258"/>
    <w:rsid w:val="00D8459C"/>
    <w:rsid w:val="00D84942"/>
    <w:rsid w:val="00D85F17"/>
    <w:rsid w:val="00D85F9E"/>
    <w:rsid w:val="00D8723E"/>
    <w:rsid w:val="00D90140"/>
    <w:rsid w:val="00D90AD4"/>
    <w:rsid w:val="00D92A94"/>
    <w:rsid w:val="00D97C63"/>
    <w:rsid w:val="00DA2826"/>
    <w:rsid w:val="00DA3025"/>
    <w:rsid w:val="00DA5037"/>
    <w:rsid w:val="00DA6AE5"/>
    <w:rsid w:val="00DA7253"/>
    <w:rsid w:val="00DA7A95"/>
    <w:rsid w:val="00DB1D2D"/>
    <w:rsid w:val="00DB6D25"/>
    <w:rsid w:val="00DB7B5E"/>
    <w:rsid w:val="00DB7FED"/>
    <w:rsid w:val="00DC260E"/>
    <w:rsid w:val="00DC2660"/>
    <w:rsid w:val="00DC2DBC"/>
    <w:rsid w:val="00DC3C6C"/>
    <w:rsid w:val="00DC3E9C"/>
    <w:rsid w:val="00DC44BA"/>
    <w:rsid w:val="00DC5373"/>
    <w:rsid w:val="00DC58B3"/>
    <w:rsid w:val="00DD07F2"/>
    <w:rsid w:val="00DD0A1A"/>
    <w:rsid w:val="00DD26A5"/>
    <w:rsid w:val="00DD4F57"/>
    <w:rsid w:val="00DD593A"/>
    <w:rsid w:val="00DE1350"/>
    <w:rsid w:val="00DE195F"/>
    <w:rsid w:val="00DE226D"/>
    <w:rsid w:val="00DE2C2B"/>
    <w:rsid w:val="00DE33A4"/>
    <w:rsid w:val="00DE4062"/>
    <w:rsid w:val="00DE5C34"/>
    <w:rsid w:val="00DE62A3"/>
    <w:rsid w:val="00DE6DE8"/>
    <w:rsid w:val="00DE78E4"/>
    <w:rsid w:val="00DF0749"/>
    <w:rsid w:val="00DF411D"/>
    <w:rsid w:val="00DF447D"/>
    <w:rsid w:val="00DF5F31"/>
    <w:rsid w:val="00DF672E"/>
    <w:rsid w:val="00E01CD4"/>
    <w:rsid w:val="00E01FF2"/>
    <w:rsid w:val="00E03DB5"/>
    <w:rsid w:val="00E040BC"/>
    <w:rsid w:val="00E0578A"/>
    <w:rsid w:val="00E0689D"/>
    <w:rsid w:val="00E06CFD"/>
    <w:rsid w:val="00E07792"/>
    <w:rsid w:val="00E07BE3"/>
    <w:rsid w:val="00E108FB"/>
    <w:rsid w:val="00E10A3F"/>
    <w:rsid w:val="00E10E32"/>
    <w:rsid w:val="00E110E2"/>
    <w:rsid w:val="00E1122C"/>
    <w:rsid w:val="00E15144"/>
    <w:rsid w:val="00E1594B"/>
    <w:rsid w:val="00E207AE"/>
    <w:rsid w:val="00E22A56"/>
    <w:rsid w:val="00E258FC"/>
    <w:rsid w:val="00E2729C"/>
    <w:rsid w:val="00E30F90"/>
    <w:rsid w:val="00E32EBF"/>
    <w:rsid w:val="00E33880"/>
    <w:rsid w:val="00E33CD1"/>
    <w:rsid w:val="00E3501A"/>
    <w:rsid w:val="00E3636F"/>
    <w:rsid w:val="00E36A6F"/>
    <w:rsid w:val="00E36D12"/>
    <w:rsid w:val="00E37503"/>
    <w:rsid w:val="00E375DD"/>
    <w:rsid w:val="00E42586"/>
    <w:rsid w:val="00E425D0"/>
    <w:rsid w:val="00E43E1E"/>
    <w:rsid w:val="00E466B5"/>
    <w:rsid w:val="00E46836"/>
    <w:rsid w:val="00E47893"/>
    <w:rsid w:val="00E5026F"/>
    <w:rsid w:val="00E514D9"/>
    <w:rsid w:val="00E52049"/>
    <w:rsid w:val="00E53339"/>
    <w:rsid w:val="00E54BD2"/>
    <w:rsid w:val="00E554FF"/>
    <w:rsid w:val="00E55630"/>
    <w:rsid w:val="00E55843"/>
    <w:rsid w:val="00E569F3"/>
    <w:rsid w:val="00E607B7"/>
    <w:rsid w:val="00E60E8A"/>
    <w:rsid w:val="00E624E5"/>
    <w:rsid w:val="00E64200"/>
    <w:rsid w:val="00E64505"/>
    <w:rsid w:val="00E65FFD"/>
    <w:rsid w:val="00E6617C"/>
    <w:rsid w:val="00E71C78"/>
    <w:rsid w:val="00E71E16"/>
    <w:rsid w:val="00E737CD"/>
    <w:rsid w:val="00E73905"/>
    <w:rsid w:val="00E749DE"/>
    <w:rsid w:val="00E75F39"/>
    <w:rsid w:val="00E81658"/>
    <w:rsid w:val="00E8282A"/>
    <w:rsid w:val="00E83B0F"/>
    <w:rsid w:val="00E84B57"/>
    <w:rsid w:val="00E85026"/>
    <w:rsid w:val="00E857D8"/>
    <w:rsid w:val="00E86FC6"/>
    <w:rsid w:val="00E87256"/>
    <w:rsid w:val="00E9018B"/>
    <w:rsid w:val="00E90AC7"/>
    <w:rsid w:val="00E90B30"/>
    <w:rsid w:val="00E91F46"/>
    <w:rsid w:val="00E91FE8"/>
    <w:rsid w:val="00E932AB"/>
    <w:rsid w:val="00E9377D"/>
    <w:rsid w:val="00E9589A"/>
    <w:rsid w:val="00E95B81"/>
    <w:rsid w:val="00E96729"/>
    <w:rsid w:val="00EA096B"/>
    <w:rsid w:val="00EA3151"/>
    <w:rsid w:val="00EA396C"/>
    <w:rsid w:val="00EA41FF"/>
    <w:rsid w:val="00EA46AE"/>
    <w:rsid w:val="00EA56EB"/>
    <w:rsid w:val="00EA59EF"/>
    <w:rsid w:val="00EA6E08"/>
    <w:rsid w:val="00EA7B1D"/>
    <w:rsid w:val="00EB3D89"/>
    <w:rsid w:val="00EB6EE1"/>
    <w:rsid w:val="00EB75A5"/>
    <w:rsid w:val="00EC0406"/>
    <w:rsid w:val="00EC1DA7"/>
    <w:rsid w:val="00EC2253"/>
    <w:rsid w:val="00EC2D27"/>
    <w:rsid w:val="00EC57C1"/>
    <w:rsid w:val="00EC5839"/>
    <w:rsid w:val="00EC5B2D"/>
    <w:rsid w:val="00EC5E60"/>
    <w:rsid w:val="00EC7E91"/>
    <w:rsid w:val="00ED19C9"/>
    <w:rsid w:val="00ED6C67"/>
    <w:rsid w:val="00ED73CB"/>
    <w:rsid w:val="00EE044F"/>
    <w:rsid w:val="00EE0D4C"/>
    <w:rsid w:val="00EE148F"/>
    <w:rsid w:val="00EE697D"/>
    <w:rsid w:val="00EF0E24"/>
    <w:rsid w:val="00EF34A6"/>
    <w:rsid w:val="00EF34EE"/>
    <w:rsid w:val="00EF3981"/>
    <w:rsid w:val="00EF6324"/>
    <w:rsid w:val="00F02B8D"/>
    <w:rsid w:val="00F047FE"/>
    <w:rsid w:val="00F04A03"/>
    <w:rsid w:val="00F1133D"/>
    <w:rsid w:val="00F12E71"/>
    <w:rsid w:val="00F13554"/>
    <w:rsid w:val="00F13662"/>
    <w:rsid w:val="00F139F0"/>
    <w:rsid w:val="00F232B6"/>
    <w:rsid w:val="00F2469F"/>
    <w:rsid w:val="00F265A0"/>
    <w:rsid w:val="00F303AE"/>
    <w:rsid w:val="00F30736"/>
    <w:rsid w:val="00F3082F"/>
    <w:rsid w:val="00F3365A"/>
    <w:rsid w:val="00F33717"/>
    <w:rsid w:val="00F33B87"/>
    <w:rsid w:val="00F429F7"/>
    <w:rsid w:val="00F42BD3"/>
    <w:rsid w:val="00F4401D"/>
    <w:rsid w:val="00F447FB"/>
    <w:rsid w:val="00F448D9"/>
    <w:rsid w:val="00F4668C"/>
    <w:rsid w:val="00F47911"/>
    <w:rsid w:val="00F5183B"/>
    <w:rsid w:val="00F520E0"/>
    <w:rsid w:val="00F52818"/>
    <w:rsid w:val="00F53BFE"/>
    <w:rsid w:val="00F55A28"/>
    <w:rsid w:val="00F563F1"/>
    <w:rsid w:val="00F56E53"/>
    <w:rsid w:val="00F6096B"/>
    <w:rsid w:val="00F633ED"/>
    <w:rsid w:val="00F650B2"/>
    <w:rsid w:val="00F664EE"/>
    <w:rsid w:val="00F66D28"/>
    <w:rsid w:val="00F67035"/>
    <w:rsid w:val="00F67AB4"/>
    <w:rsid w:val="00F67AE0"/>
    <w:rsid w:val="00F71ED0"/>
    <w:rsid w:val="00F726B5"/>
    <w:rsid w:val="00F74A80"/>
    <w:rsid w:val="00F7691A"/>
    <w:rsid w:val="00F773BC"/>
    <w:rsid w:val="00F81AA8"/>
    <w:rsid w:val="00F831A8"/>
    <w:rsid w:val="00F83DAC"/>
    <w:rsid w:val="00F86761"/>
    <w:rsid w:val="00F87795"/>
    <w:rsid w:val="00F90237"/>
    <w:rsid w:val="00F90EAD"/>
    <w:rsid w:val="00F9261C"/>
    <w:rsid w:val="00F941A6"/>
    <w:rsid w:val="00F94368"/>
    <w:rsid w:val="00F95706"/>
    <w:rsid w:val="00FA069D"/>
    <w:rsid w:val="00FA2551"/>
    <w:rsid w:val="00FA6533"/>
    <w:rsid w:val="00FA7446"/>
    <w:rsid w:val="00FB0016"/>
    <w:rsid w:val="00FB0C66"/>
    <w:rsid w:val="00FB1259"/>
    <w:rsid w:val="00FB2614"/>
    <w:rsid w:val="00FB49B7"/>
    <w:rsid w:val="00FB70D8"/>
    <w:rsid w:val="00FC02B9"/>
    <w:rsid w:val="00FC031D"/>
    <w:rsid w:val="00FC370E"/>
    <w:rsid w:val="00FC6217"/>
    <w:rsid w:val="00FD0CB7"/>
    <w:rsid w:val="00FD1035"/>
    <w:rsid w:val="00FD303F"/>
    <w:rsid w:val="00FD4580"/>
    <w:rsid w:val="00FD56ED"/>
    <w:rsid w:val="00FD63D9"/>
    <w:rsid w:val="00FE1D9F"/>
    <w:rsid w:val="00FE225D"/>
    <w:rsid w:val="00FE407B"/>
    <w:rsid w:val="00FE52CC"/>
    <w:rsid w:val="00FF05F4"/>
    <w:rsid w:val="00FF0679"/>
    <w:rsid w:val="00FF1D63"/>
    <w:rsid w:val="00FF5B12"/>
    <w:rsid w:val="00FF5DAE"/>
    <w:rsid w:val="00FF6BE9"/>
    <w:rsid w:val="00FF7C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C16F81"/>
  <w15:docId w15:val="{4431E668-ED01-458D-BBE8-8B3A562D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473"/>
    <w:rPr>
      <w:sz w:val="22"/>
      <w:lang w:eastAsia="en-US"/>
    </w:rPr>
  </w:style>
  <w:style w:type="paragraph" w:styleId="Overskrift1">
    <w:name w:val="heading 1"/>
    <w:basedOn w:val="Normal"/>
    <w:next w:val="Normal"/>
    <w:link w:val="Overskrift1Tegn"/>
    <w:qFormat/>
    <w:rsid w:val="0006288C"/>
    <w:pPr>
      <w:spacing w:after="150"/>
      <w:outlineLvl w:val="0"/>
    </w:pPr>
    <w:rPr>
      <w:b/>
      <w:sz w:val="24"/>
    </w:rPr>
  </w:style>
  <w:style w:type="paragraph" w:styleId="Overskrift2">
    <w:name w:val="heading 2"/>
    <w:basedOn w:val="Normal"/>
    <w:next w:val="Normal"/>
    <w:link w:val="Overskrift2Tegn"/>
    <w:qFormat/>
    <w:rsid w:val="00B211CE"/>
    <w:pPr>
      <w:keepNext/>
      <w:tabs>
        <w:tab w:val="num" w:pos="360"/>
      </w:tabs>
      <w:overflowPunct w:val="0"/>
      <w:autoSpaceDE w:val="0"/>
      <w:autoSpaceDN w:val="0"/>
      <w:adjustRightInd w:val="0"/>
      <w:jc w:val="both"/>
      <w:textAlignment w:val="baseline"/>
      <w:outlineLvl w:val="1"/>
    </w:pPr>
    <w:rPr>
      <w:b/>
      <w:iCs/>
      <w:sz w:val="23"/>
      <w:szCs w:val="28"/>
      <w:lang w:eastAsia="da-DK"/>
    </w:rPr>
  </w:style>
  <w:style w:type="paragraph" w:styleId="Overskrift3">
    <w:name w:val="heading 3"/>
    <w:aliases w:val="Sub Heading,Overskrift 3 Tegn1 Tegn,Overskrift 3 Tegn Tegn1 Tegn,Overskrift 3 Tegn1 Tegn Tegn Tegn,Overskrift 3 Tegn Tegn1 Tegn Tegn Tegn,Overskrift 3 Tegn1 Tegn Tegn Tegn Tegn Tegn"/>
    <w:basedOn w:val="Normal"/>
    <w:next w:val="Normal"/>
    <w:link w:val="Overskrift3Tegn"/>
    <w:qFormat/>
    <w:rsid w:val="00B211CE"/>
    <w:pPr>
      <w:keepNext/>
      <w:tabs>
        <w:tab w:val="num" w:pos="851"/>
      </w:tabs>
      <w:overflowPunct w:val="0"/>
      <w:autoSpaceDE w:val="0"/>
      <w:autoSpaceDN w:val="0"/>
      <w:adjustRightInd w:val="0"/>
      <w:ind w:left="851" w:hanging="851"/>
      <w:jc w:val="both"/>
      <w:textAlignment w:val="baseline"/>
      <w:outlineLvl w:val="2"/>
    </w:pPr>
    <w:rPr>
      <w:b/>
      <w:i/>
      <w:sz w:val="23"/>
      <w:szCs w:val="26"/>
      <w:lang w:eastAsia="da-DK"/>
    </w:rPr>
  </w:style>
  <w:style w:type="paragraph" w:styleId="Overskrift4">
    <w:name w:val="heading 4"/>
    <w:aliases w:val="Overskrift 4 Tegn1 Tegn,Overskrift 4 Tegn Tegn Tegn,Overskrift 4 Tegn1 Tegn Tegn Tegn,Overskrift 4 Tegn Tegn Tegn Tegn Tegn,Overskrift 4 Tegn1 Tegn Tegn Tegn Tegn1 Tegn,Overskrift 4 Tegn Tegn Tegn Tegn Tegn Tegn1 Tegn"/>
    <w:basedOn w:val="Normal"/>
    <w:next w:val="Normal"/>
    <w:link w:val="Overskrift4Tegn"/>
    <w:qFormat/>
    <w:rsid w:val="00B211CE"/>
    <w:pPr>
      <w:keepNext/>
      <w:tabs>
        <w:tab w:val="num" w:pos="992"/>
      </w:tabs>
      <w:overflowPunct w:val="0"/>
      <w:autoSpaceDE w:val="0"/>
      <w:autoSpaceDN w:val="0"/>
      <w:adjustRightInd w:val="0"/>
      <w:ind w:left="992" w:hanging="992"/>
      <w:jc w:val="both"/>
      <w:textAlignment w:val="baseline"/>
      <w:outlineLvl w:val="3"/>
    </w:pPr>
    <w:rPr>
      <w:bCs/>
      <w:i/>
      <w:sz w:val="23"/>
      <w:szCs w:val="2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27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892536"/>
    <w:pPr>
      <w:tabs>
        <w:tab w:val="center" w:pos="4819"/>
        <w:tab w:val="right" w:pos="9638"/>
      </w:tabs>
    </w:pPr>
  </w:style>
  <w:style w:type="character" w:customStyle="1" w:styleId="SidehovedTegn">
    <w:name w:val="Sidehoved Tegn"/>
    <w:basedOn w:val="Standardskrifttypeiafsnit"/>
    <w:link w:val="Sidehoved"/>
    <w:uiPriority w:val="99"/>
    <w:rsid w:val="00892536"/>
    <w:rPr>
      <w:sz w:val="22"/>
      <w:szCs w:val="24"/>
      <w:lang w:eastAsia="en-US"/>
    </w:rPr>
  </w:style>
  <w:style w:type="paragraph" w:styleId="Sidefod">
    <w:name w:val="footer"/>
    <w:basedOn w:val="Normal"/>
    <w:link w:val="SidefodTegn"/>
    <w:uiPriority w:val="99"/>
    <w:unhideWhenUsed/>
    <w:rsid w:val="00991E34"/>
    <w:pPr>
      <w:tabs>
        <w:tab w:val="center" w:pos="4819"/>
        <w:tab w:val="right" w:pos="9638"/>
      </w:tabs>
    </w:pPr>
    <w:rPr>
      <w:sz w:val="15"/>
      <w:szCs w:val="15"/>
    </w:rPr>
  </w:style>
  <w:style w:type="character" w:customStyle="1" w:styleId="SidefodTegn">
    <w:name w:val="Sidefod Tegn"/>
    <w:basedOn w:val="Standardskrifttypeiafsnit"/>
    <w:link w:val="Sidefod"/>
    <w:uiPriority w:val="99"/>
    <w:rsid w:val="00991E34"/>
    <w:rPr>
      <w:rFonts w:ascii="Verdana" w:hAnsi="Verdana"/>
      <w:sz w:val="15"/>
      <w:szCs w:val="15"/>
      <w:lang w:eastAsia="en-US"/>
    </w:rPr>
  </w:style>
  <w:style w:type="paragraph" w:styleId="Markeringsbobletekst">
    <w:name w:val="Balloon Text"/>
    <w:basedOn w:val="Normal"/>
    <w:link w:val="MarkeringsbobletekstTegn"/>
    <w:uiPriority w:val="99"/>
    <w:semiHidden/>
    <w:unhideWhenUsed/>
    <w:rsid w:val="0089253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92536"/>
    <w:rPr>
      <w:rFonts w:ascii="Tahoma" w:hAnsi="Tahoma" w:cs="Tahoma"/>
      <w:sz w:val="16"/>
      <w:szCs w:val="16"/>
      <w:lang w:eastAsia="en-US"/>
    </w:rPr>
  </w:style>
  <w:style w:type="character" w:customStyle="1" w:styleId="Overskrift1Tegn">
    <w:name w:val="Overskrift 1 Tegn"/>
    <w:basedOn w:val="Standardskrifttypeiafsnit"/>
    <w:link w:val="Overskrift1"/>
    <w:uiPriority w:val="9"/>
    <w:rsid w:val="0006288C"/>
    <w:rPr>
      <w:rFonts w:ascii="Verdana" w:hAnsi="Verdana"/>
      <w:b/>
      <w:sz w:val="24"/>
      <w:szCs w:val="24"/>
      <w:lang w:eastAsia="en-US"/>
    </w:rPr>
  </w:style>
  <w:style w:type="paragraph" w:styleId="Listeafsnit">
    <w:name w:val="List Paragraph"/>
    <w:basedOn w:val="Normal"/>
    <w:link w:val="ListeafsnitTegn"/>
    <w:uiPriority w:val="34"/>
    <w:qFormat/>
    <w:rsid w:val="00181D1C"/>
    <w:pPr>
      <w:ind w:left="720"/>
      <w:contextualSpacing/>
    </w:pPr>
  </w:style>
  <w:style w:type="character" w:styleId="Hyperlink">
    <w:name w:val="Hyperlink"/>
    <w:basedOn w:val="Standardskrifttypeiafsnit"/>
    <w:uiPriority w:val="99"/>
    <w:rsid w:val="00BD3CB4"/>
    <w:rPr>
      <w:color w:val="0000FF"/>
      <w:u w:val="single"/>
    </w:rPr>
  </w:style>
  <w:style w:type="character" w:styleId="Kommentarhenvisning">
    <w:name w:val="annotation reference"/>
    <w:basedOn w:val="Standardskrifttypeiafsnit"/>
    <w:uiPriority w:val="99"/>
    <w:semiHidden/>
    <w:unhideWhenUsed/>
    <w:rsid w:val="000A57F6"/>
    <w:rPr>
      <w:sz w:val="16"/>
      <w:szCs w:val="16"/>
    </w:rPr>
  </w:style>
  <w:style w:type="paragraph" w:styleId="Kommentartekst">
    <w:name w:val="annotation text"/>
    <w:basedOn w:val="Normal"/>
    <w:link w:val="KommentartekstTegn"/>
    <w:uiPriority w:val="99"/>
    <w:unhideWhenUsed/>
    <w:rsid w:val="000A57F6"/>
    <w:rPr>
      <w:sz w:val="20"/>
    </w:rPr>
  </w:style>
  <w:style w:type="character" w:customStyle="1" w:styleId="KommentartekstTegn">
    <w:name w:val="Kommentartekst Tegn"/>
    <w:basedOn w:val="Standardskrifttypeiafsnit"/>
    <w:link w:val="Kommentartekst"/>
    <w:uiPriority w:val="99"/>
    <w:rsid w:val="000A57F6"/>
    <w:rPr>
      <w:lang w:eastAsia="en-US"/>
    </w:rPr>
  </w:style>
  <w:style w:type="paragraph" w:styleId="Kommentaremne">
    <w:name w:val="annotation subject"/>
    <w:basedOn w:val="Kommentartekst"/>
    <w:next w:val="Kommentartekst"/>
    <w:link w:val="KommentaremneTegn"/>
    <w:uiPriority w:val="99"/>
    <w:semiHidden/>
    <w:unhideWhenUsed/>
    <w:rsid w:val="000A57F6"/>
    <w:rPr>
      <w:b/>
      <w:bCs/>
    </w:rPr>
  </w:style>
  <w:style w:type="character" w:customStyle="1" w:styleId="KommentaremneTegn">
    <w:name w:val="Kommentaremne Tegn"/>
    <w:basedOn w:val="KommentartekstTegn"/>
    <w:link w:val="Kommentaremne"/>
    <w:uiPriority w:val="99"/>
    <w:semiHidden/>
    <w:rsid w:val="000A57F6"/>
    <w:rPr>
      <w:b/>
      <w:bCs/>
      <w:lang w:eastAsia="en-US"/>
    </w:rPr>
  </w:style>
  <w:style w:type="character" w:styleId="Ulstomtale">
    <w:name w:val="Unresolved Mention"/>
    <w:basedOn w:val="Standardskrifttypeiafsnit"/>
    <w:uiPriority w:val="99"/>
    <w:semiHidden/>
    <w:unhideWhenUsed/>
    <w:rsid w:val="00DE78E4"/>
    <w:rPr>
      <w:color w:val="808080"/>
      <w:shd w:val="clear" w:color="auto" w:fill="E6E6E6"/>
    </w:rPr>
  </w:style>
  <w:style w:type="paragraph" w:styleId="Fodnotetekst">
    <w:name w:val="footnote text"/>
    <w:basedOn w:val="Normal"/>
    <w:link w:val="FodnotetekstTegn"/>
    <w:semiHidden/>
    <w:unhideWhenUsed/>
    <w:rsid w:val="007A1DD3"/>
    <w:rPr>
      <w:sz w:val="20"/>
    </w:rPr>
  </w:style>
  <w:style w:type="character" w:customStyle="1" w:styleId="FodnotetekstTegn">
    <w:name w:val="Fodnotetekst Tegn"/>
    <w:basedOn w:val="Standardskrifttypeiafsnit"/>
    <w:link w:val="Fodnotetekst"/>
    <w:semiHidden/>
    <w:rsid w:val="007A1DD3"/>
    <w:rPr>
      <w:lang w:eastAsia="en-US"/>
    </w:rPr>
  </w:style>
  <w:style w:type="character" w:styleId="Fodnotehenvisning">
    <w:name w:val="footnote reference"/>
    <w:basedOn w:val="Standardskrifttypeiafsnit"/>
    <w:semiHidden/>
    <w:unhideWhenUsed/>
    <w:rsid w:val="007A1DD3"/>
    <w:rPr>
      <w:vertAlign w:val="superscript"/>
    </w:rPr>
  </w:style>
  <w:style w:type="paragraph" w:styleId="Korrektur">
    <w:name w:val="Revision"/>
    <w:hidden/>
    <w:uiPriority w:val="99"/>
    <w:semiHidden/>
    <w:rsid w:val="00786DDC"/>
    <w:rPr>
      <w:sz w:val="22"/>
      <w:lang w:eastAsia="en-US"/>
    </w:rPr>
  </w:style>
  <w:style w:type="character" w:customStyle="1" w:styleId="ListeafsnitTegn">
    <w:name w:val="Listeafsnit Tegn"/>
    <w:basedOn w:val="Standardskrifttypeiafsnit"/>
    <w:link w:val="Listeafsnit"/>
    <w:uiPriority w:val="34"/>
    <w:rsid w:val="00DB6D25"/>
    <w:rPr>
      <w:sz w:val="22"/>
      <w:lang w:eastAsia="en-US"/>
    </w:rPr>
  </w:style>
  <w:style w:type="character" w:styleId="BesgtLink">
    <w:name w:val="FollowedHyperlink"/>
    <w:basedOn w:val="Standardskrifttypeiafsnit"/>
    <w:uiPriority w:val="99"/>
    <w:semiHidden/>
    <w:unhideWhenUsed/>
    <w:rsid w:val="008C291C"/>
    <w:rPr>
      <w:color w:val="800080" w:themeColor="followedHyperlink"/>
      <w:u w:val="single"/>
    </w:rPr>
  </w:style>
  <w:style w:type="character" w:customStyle="1" w:styleId="Overskrift2Tegn">
    <w:name w:val="Overskrift 2 Tegn"/>
    <w:basedOn w:val="Standardskrifttypeiafsnit"/>
    <w:link w:val="Overskrift2"/>
    <w:rsid w:val="00B211CE"/>
    <w:rPr>
      <w:b/>
      <w:iCs/>
      <w:sz w:val="23"/>
      <w:szCs w:val="28"/>
    </w:rPr>
  </w:style>
  <w:style w:type="character" w:customStyle="1" w:styleId="Overskrift3Tegn">
    <w:name w:val="Overskrift 3 Tegn"/>
    <w:aliases w:val="Sub Heading Tegn,Overskrift 3 Tegn1 Tegn Tegn,Overskrift 3 Tegn Tegn1 Tegn Tegn,Overskrift 3 Tegn1 Tegn Tegn Tegn Tegn,Overskrift 3 Tegn Tegn1 Tegn Tegn Tegn Tegn,Overskrift 3 Tegn1 Tegn Tegn Tegn Tegn Tegn Tegn"/>
    <w:basedOn w:val="Standardskrifttypeiafsnit"/>
    <w:link w:val="Overskrift3"/>
    <w:rsid w:val="00B211CE"/>
    <w:rPr>
      <w:b/>
      <w:i/>
      <w:sz w:val="23"/>
      <w:szCs w:val="26"/>
    </w:rPr>
  </w:style>
  <w:style w:type="character" w:customStyle="1" w:styleId="Overskrift4Tegn">
    <w:name w:val="Overskrift 4 Tegn"/>
    <w:aliases w:val="Overskrift 4 Tegn1 Tegn Tegn,Overskrift 4 Tegn Tegn Tegn Tegn,Overskrift 4 Tegn1 Tegn Tegn Tegn Tegn,Overskrift 4 Tegn Tegn Tegn Tegn Tegn Tegn,Overskrift 4 Tegn1 Tegn Tegn Tegn Tegn1 Tegn Tegn"/>
    <w:basedOn w:val="Standardskrifttypeiafsnit"/>
    <w:link w:val="Overskrift4"/>
    <w:rsid w:val="00B211CE"/>
    <w:rPr>
      <w:bCs/>
      <w:i/>
      <w:sz w:val="23"/>
      <w:szCs w:val="28"/>
    </w:rPr>
  </w:style>
  <w:style w:type="paragraph" w:styleId="Slutnotetekst">
    <w:name w:val="endnote text"/>
    <w:basedOn w:val="Normal"/>
    <w:link w:val="SlutnotetekstTegn"/>
    <w:uiPriority w:val="99"/>
    <w:semiHidden/>
    <w:unhideWhenUsed/>
    <w:rsid w:val="000942F2"/>
    <w:rPr>
      <w:sz w:val="20"/>
    </w:rPr>
  </w:style>
  <w:style w:type="character" w:customStyle="1" w:styleId="SlutnotetekstTegn">
    <w:name w:val="Slutnotetekst Tegn"/>
    <w:basedOn w:val="Standardskrifttypeiafsnit"/>
    <w:link w:val="Slutnotetekst"/>
    <w:uiPriority w:val="99"/>
    <w:semiHidden/>
    <w:rsid w:val="000942F2"/>
    <w:rPr>
      <w:lang w:eastAsia="en-US"/>
    </w:rPr>
  </w:style>
  <w:style w:type="character" w:styleId="Slutnotehenvisning">
    <w:name w:val="endnote reference"/>
    <w:basedOn w:val="Standardskrifttypeiafsnit"/>
    <w:uiPriority w:val="99"/>
    <w:semiHidden/>
    <w:unhideWhenUsed/>
    <w:rsid w:val="00094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958221">
      <w:bodyDiv w:val="1"/>
      <w:marLeft w:val="0"/>
      <w:marRight w:val="0"/>
      <w:marTop w:val="0"/>
      <w:marBottom w:val="0"/>
      <w:divBdr>
        <w:top w:val="none" w:sz="0" w:space="0" w:color="auto"/>
        <w:left w:val="none" w:sz="0" w:space="0" w:color="auto"/>
        <w:bottom w:val="none" w:sz="0" w:space="0" w:color="auto"/>
        <w:right w:val="none" w:sz="0" w:space="0" w:color="auto"/>
      </w:divBdr>
    </w:div>
    <w:div w:id="166770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ne.dk/Leverandoer/Krav/Uddannelse/Pas-paa_-paa-bane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ane.dk/Leverandoer/Krav/Uddannelse/Pas-paa_-paa-ban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ealer@bane.dk" TargetMode="External"/><Relationship Id="rId5" Type="http://schemas.openxmlformats.org/officeDocument/2006/relationships/numbering" Target="numbering.xml"/><Relationship Id="rId15" Type="http://schemas.openxmlformats.org/officeDocument/2006/relationships/hyperlink" Target="mailto:jernbanesikkerhedsplaner@bane.d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ne.dk/Leverandoer/Adgang/Arbejde-i-spor/Saerligt-om-arbejde-i-sp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BDKSkabeloner\Banedanmark\Blank%20st&#229;ende.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3f1c99c-459e-4c9d-a783-0287a3e75198">Gældende</Status>
    <Dok_x0020_type xmlns="73f1c99c-459e-4c9d-a783-0287a3e75198">Retningslinjer</Dok_x0020_type>
    <Udleveret_x0020_29_x002e_05_x0020_samt_x0020_01_x002e_06_x002e_2017 xmlns="73f1c99c-459e-4c9d-a783-0287a3e75198">true</Udleveret_x0020_29_x002e_05_x0020_samt_x0020_01_x002e_06_x002e_2017>
    <_Flow_SignoffStatus xmlns="73f1c99c-459e-4c9d-a783-0287a3e7519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A5EDEA1D339B4A8F787E5D02588424" ma:contentTypeVersion="8" ma:contentTypeDescription="Opret et nyt dokument." ma:contentTypeScope="" ma:versionID="6e42204843e9059a792a359760a315d8">
  <xsd:schema xmlns:xsd="http://www.w3.org/2001/XMLSchema" xmlns:xs="http://www.w3.org/2001/XMLSchema" xmlns:p="http://schemas.microsoft.com/office/2006/metadata/properties" xmlns:ns2="73f1c99c-459e-4c9d-a783-0287a3e75198" targetNamespace="http://schemas.microsoft.com/office/2006/metadata/properties" ma:root="true" ma:fieldsID="e1534083e3df6b28e493392077f19b82" ns2:_="">
    <xsd:import namespace="73f1c99c-459e-4c9d-a783-0287a3e75198"/>
    <xsd:element name="properties">
      <xsd:complexType>
        <xsd:sequence>
          <xsd:element name="documentManagement">
            <xsd:complexType>
              <xsd:all>
                <xsd:element ref="ns2:Status" minOccurs="0"/>
                <xsd:element ref="ns2:Dok_x0020_type"/>
                <xsd:element ref="ns2:Udleveret_x0020_29_x002e_05_x0020_samt_x0020_01_x002e_06_x002e_2017" minOccurs="0"/>
                <xsd:element ref="ns2:MediaServiceMetadata" minOccurs="0"/>
                <xsd:element ref="ns2:MediaServiceFastMetadata"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1c99c-459e-4c9d-a783-0287a3e75198" elementFormDefault="qualified">
    <xsd:import namespace="http://schemas.microsoft.com/office/2006/documentManagement/types"/>
    <xsd:import namespace="http://schemas.microsoft.com/office/infopath/2007/PartnerControls"/>
    <xsd:element name="Status" ma:index="8" nillable="true" ma:displayName="Status" ma:default="Gældende" ma:format="Dropdown" ma:internalName="Status">
      <xsd:simpleType>
        <xsd:restriction base="dms:Choice">
          <xsd:enumeration value="Gældende"/>
          <xsd:enumeration value="Udgået"/>
        </xsd:restriction>
      </xsd:simpleType>
    </xsd:element>
    <xsd:element name="Dok_x0020_type" ma:index="9" ma:displayName="Dok type" ma:default="Kursus materiale" ma:format="Dropdown" ma:internalName="Dok_x0020_type">
      <xsd:simpleType>
        <xsd:restriction base="dms:Choice">
          <xsd:enumeration value="Arbejdsgruppe"/>
          <xsd:enumeration value="Diverse"/>
          <xsd:enumeration value="Kursus materiale"/>
          <xsd:enumeration value="Retningslinjer"/>
          <xsd:enumeration value="Trace proces"/>
          <xsd:enumeration value="Skabeloner"/>
        </xsd:restriction>
      </xsd:simpleType>
    </xsd:element>
    <xsd:element name="Udleveret_x0020_29_x002e_05_x0020_samt_x0020_01_x002e_06_x002e_2017" ma:index="10" nillable="true" ma:displayName="Udleveret 29.05 samt 01.06.2017" ma:default="1" ma:internalName="Udleveret_x0020_29_x002e_05_x0020_samt_x0020_01_x002e_06_x002e_2017">
      <xsd:simpleType>
        <xsd:restriction base="dms:Boolea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Flow_SignoffStatus" ma:index="13" nillable="true" ma:displayName="Godkendelsesstatus" ma:internalName="Godkendelsesstatus">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55728-BB42-47B5-938D-081054173CA4}">
  <ds:schemaRefs>
    <ds:schemaRef ds:uri="http://schemas.microsoft.com/sharepoint/v3/contenttype/forms"/>
  </ds:schemaRefs>
</ds:datastoreItem>
</file>

<file path=customXml/itemProps2.xml><?xml version="1.0" encoding="utf-8"?>
<ds:datastoreItem xmlns:ds="http://schemas.openxmlformats.org/officeDocument/2006/customXml" ds:itemID="{E8664B26-7524-4BDA-B73D-90FB116BFDAF}">
  <ds:schemaRefs>
    <ds:schemaRef ds:uri="http://schemas.microsoft.com/office/2006/metadata/properties"/>
    <ds:schemaRef ds:uri="http://schemas.microsoft.com/office/infopath/2007/PartnerControls"/>
    <ds:schemaRef ds:uri="73f1c99c-459e-4c9d-a783-0287a3e75198"/>
  </ds:schemaRefs>
</ds:datastoreItem>
</file>

<file path=customXml/itemProps3.xml><?xml version="1.0" encoding="utf-8"?>
<ds:datastoreItem xmlns:ds="http://schemas.openxmlformats.org/officeDocument/2006/customXml" ds:itemID="{F507B7FA-6F5D-447E-A585-FCF33EECC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1c99c-459e-4c9d-a783-0287a3e751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E36CD6-ED6F-4985-A05D-6749AB28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stående.dotm</Template>
  <TotalTime>6</TotalTime>
  <Pages>4</Pages>
  <Words>1086</Words>
  <Characters>6628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Informatique</Company>
  <LinksUpToDate>false</LinksUpToDate>
  <CharactersWithSpaces>7699</CharactersWithSpaces>
  <SharedDoc>false</SharedDoc>
  <HLinks>
    <vt:vector size="42" baseType="variant">
      <vt:variant>
        <vt:i4>5439601</vt:i4>
      </vt:variant>
      <vt:variant>
        <vt:i4>18</vt:i4>
      </vt:variant>
      <vt:variant>
        <vt:i4>0</vt:i4>
      </vt:variant>
      <vt:variant>
        <vt:i4>5</vt:i4>
      </vt:variant>
      <vt:variant>
        <vt:lpwstr>mailto:jernbanesikkerhedsplaner@bane.dk</vt:lpwstr>
      </vt:variant>
      <vt:variant>
        <vt:lpwstr/>
      </vt:variant>
      <vt:variant>
        <vt:i4>4128876</vt:i4>
      </vt:variant>
      <vt:variant>
        <vt:i4>15</vt:i4>
      </vt:variant>
      <vt:variant>
        <vt:i4>0</vt:i4>
      </vt:variant>
      <vt:variant>
        <vt:i4>5</vt:i4>
      </vt:variant>
      <vt:variant>
        <vt:lpwstr>file://C:\\Users\AWEL\Downloads\Sikkerheds_ og opholdszoner paa perroner (1).pdf</vt:lpwstr>
      </vt:variant>
      <vt:variant>
        <vt:lpwstr/>
      </vt:variant>
      <vt:variant>
        <vt:i4>1638464</vt:i4>
      </vt:variant>
      <vt:variant>
        <vt:i4>12</vt:i4>
      </vt:variant>
      <vt:variant>
        <vt:i4>0</vt:i4>
      </vt:variant>
      <vt:variant>
        <vt:i4>5</vt:i4>
      </vt:variant>
      <vt:variant>
        <vt:lpwstr>https://www.bane.dk/-/media/Bane/Leverandoer/Uddannelse/Pas-paa_-paa-banen/Pjecen-Pas-paa_-paa-banen.pdf</vt:lpwstr>
      </vt:variant>
      <vt:variant>
        <vt:lpwstr/>
      </vt:variant>
      <vt:variant>
        <vt:i4>5439601</vt:i4>
      </vt:variant>
      <vt:variant>
        <vt:i4>9</vt:i4>
      </vt:variant>
      <vt:variant>
        <vt:i4>0</vt:i4>
      </vt:variant>
      <vt:variant>
        <vt:i4>5</vt:i4>
      </vt:variant>
      <vt:variant>
        <vt:lpwstr>mailto:jernbanesikkerhedsplaner@bane.dk</vt:lpwstr>
      </vt:variant>
      <vt:variant>
        <vt:lpwstr/>
      </vt:variant>
      <vt:variant>
        <vt:i4>720930</vt:i4>
      </vt:variant>
      <vt:variant>
        <vt:i4>6</vt:i4>
      </vt:variant>
      <vt:variant>
        <vt:i4>0</vt:i4>
      </vt:variant>
      <vt:variant>
        <vt:i4>5</vt:i4>
      </vt:variant>
      <vt:variant>
        <vt:lpwstr>https://www.bane.dk/Leverandoer/Krav/Uddannelse/Pas-paa_-paa-banen</vt:lpwstr>
      </vt:variant>
      <vt:variant>
        <vt:lpwstr/>
      </vt:variant>
      <vt:variant>
        <vt:i4>983154</vt:i4>
      </vt:variant>
      <vt:variant>
        <vt:i4>3</vt:i4>
      </vt:variant>
      <vt:variant>
        <vt:i4>0</vt:i4>
      </vt:variant>
      <vt:variant>
        <vt:i4>5</vt:i4>
      </vt:variant>
      <vt:variant>
        <vt:lpwstr>mailto:kogs-entrepr@bane.dk</vt:lpwstr>
      </vt:variant>
      <vt:variant>
        <vt:lpwstr/>
      </vt:variant>
      <vt:variant>
        <vt:i4>7078005</vt:i4>
      </vt:variant>
      <vt:variant>
        <vt:i4>0</vt:i4>
      </vt:variant>
      <vt:variant>
        <vt:i4>0</vt:i4>
      </vt:variant>
      <vt:variant>
        <vt:i4>5</vt:i4>
      </vt:variant>
      <vt:variant>
        <vt:lpwstr>https://www.bane.dk/da/Leverandoer/Krav/Godkendelse-og-Certificering/Standard-for-jernbanesikkerhed-for-entreprenoerer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Fahrendorff</dc:creator>
  <cp:keywords/>
  <dc:description/>
  <cp:lastModifiedBy>Allan Weirgang Larsen (AWEL)</cp:lastModifiedBy>
  <cp:revision>10</cp:revision>
  <cp:lastPrinted>2018-06-08T18:12:00Z</cp:lastPrinted>
  <dcterms:created xsi:type="dcterms:W3CDTF">2026-02-05T09:31:00Z</dcterms:created>
  <dcterms:modified xsi:type="dcterms:W3CDTF">2026-02-05T09:37:00Z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Language">
    <vt:lpwstr>Dansk</vt:lpwstr>
  </property>
  <property fmtid="{D5CDD505-2E9C-101B-9397-08002B2CF9AE}" pid="3" name="Oprettet af">
    <vt:lpwstr>Anne Fahrendorff</vt:lpwstr>
  </property>
  <property fmtid="{D5CDD505-2E9C-101B-9397-08002B2CF9AE}" pid="4" name="Dokumentejer">
    <vt:lpwstr>Anne Fahrendorff</vt:lpwstr>
  </property>
  <property fmtid="{D5CDD505-2E9C-101B-9397-08002B2CF9AE}" pid="5" name="ContentTypeId">
    <vt:lpwstr>0x01010018A5EDEA1D339B4A8F787E5D02588424</vt:lpwstr>
  </property>
</Properties>
</file>